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7B85168" w:rsidR="001E0A28"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3GPP TSG-RAN WG4 Meeting # </w:t>
      </w:r>
      <w:r w:rsidR="001128E7" w:rsidRPr="00651958">
        <w:rPr>
          <w:rFonts w:ascii="Arial" w:eastAsiaTheme="minorEastAsia" w:hAnsi="Arial" w:cs="Arial"/>
          <w:b/>
          <w:sz w:val="24"/>
          <w:szCs w:val="24"/>
          <w:lang w:val="en-US" w:eastAsia="zh-CN"/>
        </w:rPr>
        <w:t>10</w:t>
      </w:r>
      <w:r w:rsidR="001035B1" w:rsidRPr="00651958">
        <w:rPr>
          <w:rFonts w:ascii="Arial" w:eastAsiaTheme="minorEastAsia" w:hAnsi="Arial" w:cs="Arial"/>
          <w:b/>
          <w:sz w:val="24"/>
          <w:szCs w:val="24"/>
          <w:lang w:val="en-US" w:eastAsia="zh-CN"/>
        </w:rPr>
        <w:t>3</w:t>
      </w:r>
      <w:r w:rsidR="003F3A2F" w:rsidRPr="00651958">
        <w:rPr>
          <w:rFonts w:ascii="Arial" w:eastAsiaTheme="minorEastAsia" w:hAnsi="Arial" w:cs="Arial"/>
          <w:b/>
          <w:sz w:val="24"/>
          <w:szCs w:val="24"/>
          <w:lang w:val="en-US" w:eastAsia="zh-CN"/>
        </w:rPr>
        <w:t>-e</w:t>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001B54B3" w:rsidRPr="001B54B3">
        <w:rPr>
          <w:rFonts w:ascii="Arial" w:eastAsiaTheme="minorEastAsia" w:hAnsi="Arial" w:cs="Arial"/>
          <w:b/>
          <w:sz w:val="24"/>
          <w:szCs w:val="24"/>
          <w:lang w:val="en-US" w:eastAsia="zh-CN"/>
        </w:rPr>
        <w:t>R4-2210101</w:t>
      </w:r>
    </w:p>
    <w:p w14:paraId="0E0F466F" w14:textId="03C1F928" w:rsidR="00615EBB"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Electronic Meeting, </w:t>
      </w:r>
      <w:r w:rsidR="001035B1">
        <w:rPr>
          <w:rFonts w:ascii="Arial" w:eastAsiaTheme="minorEastAsia" w:hAnsi="Arial" w:cs="Arial"/>
          <w:b/>
          <w:sz w:val="24"/>
          <w:szCs w:val="24"/>
          <w:lang w:val="en-US" w:eastAsia="zh-CN"/>
        </w:rPr>
        <w:t xml:space="preserve">May </w:t>
      </w:r>
      <w:r w:rsidR="001035B1" w:rsidRPr="00651958">
        <w:rPr>
          <w:rFonts w:ascii="Arial" w:eastAsiaTheme="minorEastAsia" w:hAnsi="Arial" w:cs="Arial"/>
          <w:b/>
          <w:sz w:val="24"/>
          <w:szCs w:val="24"/>
          <w:lang w:val="en-US" w:eastAsia="zh-CN"/>
        </w:rPr>
        <w:t>09</w:t>
      </w:r>
      <w:r w:rsidR="00442337" w:rsidRPr="00651958">
        <w:rPr>
          <w:rFonts w:ascii="Arial" w:hAnsi="Arial"/>
          <w:b/>
          <w:sz w:val="24"/>
          <w:szCs w:val="24"/>
          <w:lang w:val="en-US" w:eastAsia="zh-CN"/>
        </w:rPr>
        <w:t xml:space="preserve"> – </w:t>
      </w:r>
      <w:r w:rsidR="001128E7" w:rsidRPr="00651958">
        <w:rPr>
          <w:rFonts w:ascii="Arial" w:hAnsi="Arial"/>
          <w:b/>
          <w:sz w:val="24"/>
          <w:szCs w:val="24"/>
          <w:lang w:val="en-US" w:eastAsia="zh-CN"/>
        </w:rPr>
        <w:t>2</w:t>
      </w:r>
      <w:r w:rsidR="001035B1" w:rsidRPr="00651958">
        <w:rPr>
          <w:rFonts w:ascii="Arial" w:hAnsi="Arial"/>
          <w:b/>
          <w:sz w:val="24"/>
          <w:szCs w:val="24"/>
          <w:lang w:val="en-US" w:eastAsia="zh-CN"/>
        </w:rPr>
        <w:t>0</w:t>
      </w:r>
      <w:r w:rsidR="00442337" w:rsidRPr="00651958">
        <w:rPr>
          <w:rFonts w:ascii="Arial" w:hAnsi="Arial"/>
          <w:b/>
          <w:sz w:val="24"/>
          <w:szCs w:val="24"/>
          <w:lang w:val="en-US" w:eastAsia="zh-CN"/>
        </w:rPr>
        <w:t>, 202</w:t>
      </w:r>
      <w:r w:rsidR="000D19DE" w:rsidRPr="00651958">
        <w:rPr>
          <w:rFonts w:ascii="Arial" w:hAnsi="Arial"/>
          <w:b/>
          <w:sz w:val="24"/>
          <w:szCs w:val="24"/>
          <w:lang w:val="en-US" w:eastAsia="zh-CN"/>
        </w:rPr>
        <w:t>2</w:t>
      </w:r>
    </w:p>
    <w:p w14:paraId="2637FD31" w14:textId="77777777" w:rsidR="001E0A28" w:rsidRPr="00403918" w:rsidRDefault="001E0A28" w:rsidP="001E0A28">
      <w:pPr>
        <w:spacing w:after="120"/>
        <w:ind w:left="1985" w:hanging="1985"/>
        <w:rPr>
          <w:rFonts w:ascii="Arial" w:eastAsia="MS Mincho" w:hAnsi="Arial" w:cs="Arial"/>
          <w:b/>
          <w:sz w:val="22"/>
          <w:lang w:val="en-US"/>
        </w:rPr>
      </w:pPr>
    </w:p>
    <w:p w14:paraId="282755FA" w14:textId="0CA8283E" w:rsidR="00C24D2F" w:rsidRPr="0040391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03918">
        <w:rPr>
          <w:rFonts w:ascii="Arial" w:eastAsia="MS Mincho" w:hAnsi="Arial" w:cs="Arial"/>
          <w:b/>
          <w:color w:val="000000"/>
          <w:sz w:val="22"/>
          <w:lang w:val="en-US"/>
        </w:rPr>
        <w:t xml:space="preserve">Agenda </w:t>
      </w:r>
      <w:r w:rsidR="007D19B7" w:rsidRPr="00403918">
        <w:rPr>
          <w:rFonts w:ascii="Arial" w:eastAsia="MS Mincho" w:hAnsi="Arial" w:cs="Arial"/>
          <w:b/>
          <w:color w:val="000000"/>
          <w:sz w:val="22"/>
          <w:lang w:val="en-US"/>
        </w:rPr>
        <w:t>item</w:t>
      </w:r>
      <w:r w:rsidRPr="00403918">
        <w:rPr>
          <w:rFonts w:ascii="Arial" w:eastAsia="MS Mincho" w:hAnsi="Arial" w:cs="Arial"/>
          <w:b/>
          <w:color w:val="000000"/>
          <w:sz w:val="22"/>
          <w:lang w:val="en-US"/>
        </w:rPr>
        <w:t>:</w:t>
      </w:r>
      <w:r w:rsidRPr="00403918">
        <w:rPr>
          <w:rFonts w:ascii="Arial" w:eastAsia="MS Mincho" w:hAnsi="Arial" w:cs="Arial"/>
          <w:b/>
          <w:color w:val="000000"/>
          <w:sz w:val="22"/>
          <w:lang w:val="en-US"/>
        </w:rPr>
        <w:tab/>
      </w:r>
      <w:r w:rsidRPr="00403918">
        <w:rPr>
          <w:rFonts w:ascii="Arial" w:eastAsia="MS Mincho" w:hAnsi="Arial" w:cs="Arial"/>
          <w:b/>
          <w:color w:val="000000"/>
          <w:sz w:val="22"/>
          <w:lang w:val="en-US" w:eastAsia="ja-JP"/>
        </w:rPr>
        <w:tab/>
      </w:r>
      <w:r w:rsidRPr="00403918">
        <w:rPr>
          <w:rFonts w:ascii="Arial" w:eastAsia="MS Mincho" w:hAnsi="Arial" w:cs="Arial"/>
          <w:b/>
          <w:color w:val="000000"/>
          <w:sz w:val="22"/>
          <w:lang w:val="en-US" w:eastAsia="ja-JP"/>
        </w:rPr>
        <w:tab/>
      </w:r>
      <w:r w:rsidR="001035B1">
        <w:rPr>
          <w:rFonts w:ascii="Arial" w:eastAsiaTheme="minorEastAsia" w:hAnsi="Arial" w:cs="Arial"/>
          <w:color w:val="000000"/>
          <w:sz w:val="22"/>
          <w:lang w:val="en-US" w:eastAsia="zh-CN"/>
        </w:rPr>
        <w:t>9.20.2.3</w:t>
      </w:r>
    </w:p>
    <w:p w14:paraId="50D5329D" w14:textId="1D326278" w:rsidR="00915D73" w:rsidRPr="00403918" w:rsidRDefault="00915D73" w:rsidP="00915D73">
      <w:pPr>
        <w:spacing w:after="120"/>
        <w:ind w:left="1985" w:hanging="1985"/>
        <w:rPr>
          <w:rFonts w:ascii="Arial" w:hAnsi="Arial" w:cs="Arial"/>
          <w:color w:val="000000"/>
          <w:sz w:val="22"/>
          <w:lang w:val="en-US" w:eastAsia="zh-CN"/>
        </w:rPr>
      </w:pPr>
      <w:r w:rsidRPr="00403918">
        <w:rPr>
          <w:rFonts w:ascii="Arial" w:eastAsia="MS Mincho" w:hAnsi="Arial" w:cs="Arial"/>
          <w:b/>
          <w:sz w:val="22"/>
          <w:lang w:val="en-US"/>
        </w:rPr>
        <w:t>Source:</w:t>
      </w:r>
      <w:r w:rsidRPr="00403918">
        <w:rPr>
          <w:rFonts w:ascii="Arial" w:eastAsia="MS Mincho" w:hAnsi="Arial" w:cs="Arial"/>
          <w:b/>
          <w:sz w:val="22"/>
          <w:lang w:val="en-US"/>
        </w:rPr>
        <w:tab/>
      </w:r>
      <w:r w:rsidR="003F512B" w:rsidRPr="00403918">
        <w:rPr>
          <w:rFonts w:ascii="Arial" w:hAnsi="Arial" w:cs="Arial"/>
          <w:color w:val="000000"/>
          <w:sz w:val="22"/>
          <w:lang w:val="en-US" w:eastAsia="zh-CN"/>
        </w:rPr>
        <w:t>Ericsson</w:t>
      </w:r>
    </w:p>
    <w:p w14:paraId="1E0389E7" w14:textId="08144C4E" w:rsidR="00915D73" w:rsidRPr="00403918" w:rsidRDefault="00915D73" w:rsidP="00915D73">
      <w:pPr>
        <w:spacing w:after="120"/>
        <w:ind w:left="1985" w:hanging="1985"/>
        <w:rPr>
          <w:rFonts w:ascii="Arial" w:eastAsiaTheme="minorEastAsia" w:hAnsi="Arial" w:cs="Arial"/>
          <w:color w:val="000000"/>
          <w:sz w:val="22"/>
          <w:lang w:val="en-US" w:eastAsia="zh-CN"/>
        </w:rPr>
      </w:pPr>
      <w:r w:rsidRPr="00403918">
        <w:rPr>
          <w:rFonts w:ascii="Arial" w:eastAsia="MS Mincho" w:hAnsi="Arial" w:cs="Arial"/>
          <w:b/>
          <w:color w:val="000000"/>
          <w:sz w:val="22"/>
          <w:lang w:val="en-US"/>
        </w:rPr>
        <w:t>Title:</w:t>
      </w:r>
      <w:r w:rsidRPr="00403918">
        <w:rPr>
          <w:rFonts w:ascii="Arial" w:eastAsia="MS Mincho" w:hAnsi="Arial" w:cs="Arial"/>
          <w:b/>
          <w:color w:val="000000"/>
          <w:sz w:val="22"/>
          <w:lang w:val="en-US"/>
        </w:rPr>
        <w:tab/>
      </w:r>
      <w:r w:rsidR="00B20495">
        <w:rPr>
          <w:rFonts w:ascii="Arial" w:eastAsiaTheme="minorEastAsia" w:hAnsi="Arial" w:cs="Arial"/>
          <w:color w:val="000000"/>
          <w:sz w:val="22"/>
          <w:lang w:val="en-US" w:eastAsia="zh-CN"/>
        </w:rPr>
        <w:t>RRC_INACTIVE state</w:t>
      </w:r>
      <w:r w:rsidR="00991643">
        <w:rPr>
          <w:rFonts w:ascii="Arial" w:eastAsiaTheme="minorEastAsia" w:hAnsi="Arial" w:cs="Arial"/>
          <w:color w:val="000000"/>
          <w:sz w:val="22"/>
          <w:lang w:val="en-US" w:eastAsia="zh-CN"/>
        </w:rPr>
        <w:t xml:space="preserve"> performance requirement</w:t>
      </w:r>
      <w:r w:rsidR="002F503B">
        <w:rPr>
          <w:rFonts w:ascii="Arial" w:eastAsiaTheme="minorEastAsia" w:hAnsi="Arial" w:cs="Arial"/>
          <w:color w:val="000000"/>
          <w:sz w:val="22"/>
          <w:lang w:val="en-US" w:eastAsia="zh-CN"/>
        </w:rPr>
        <w:t>s</w:t>
      </w:r>
    </w:p>
    <w:p w14:paraId="67B0962B" w14:textId="72372FA8" w:rsidR="00915D73" w:rsidRPr="00403918" w:rsidRDefault="00915D73" w:rsidP="00915D73">
      <w:pPr>
        <w:spacing w:after="120"/>
        <w:ind w:left="1985" w:hanging="1985"/>
        <w:rPr>
          <w:rFonts w:ascii="Arial" w:eastAsiaTheme="minorEastAsia" w:hAnsi="Arial" w:cs="Arial"/>
          <w:sz w:val="22"/>
          <w:lang w:val="en-US" w:eastAsia="zh-CN"/>
        </w:rPr>
      </w:pPr>
      <w:r w:rsidRPr="00403918">
        <w:rPr>
          <w:rFonts w:ascii="Arial" w:eastAsia="MS Mincho" w:hAnsi="Arial" w:cs="Arial"/>
          <w:b/>
          <w:color w:val="000000"/>
          <w:sz w:val="22"/>
          <w:lang w:val="en-US"/>
        </w:rPr>
        <w:t>Document for:</w:t>
      </w:r>
      <w:r w:rsidRPr="00403918">
        <w:rPr>
          <w:rFonts w:ascii="Arial" w:eastAsia="MS Mincho" w:hAnsi="Arial" w:cs="Arial"/>
          <w:b/>
          <w:color w:val="000000"/>
          <w:sz w:val="22"/>
          <w:lang w:val="en-US"/>
        </w:rPr>
        <w:tab/>
      </w:r>
      <w:r w:rsidR="003F512B" w:rsidRPr="00403918">
        <w:rPr>
          <w:rFonts w:ascii="Arial" w:eastAsiaTheme="minorEastAsia" w:hAnsi="Arial" w:cs="Arial"/>
          <w:color w:val="000000"/>
          <w:sz w:val="22"/>
          <w:lang w:val="en-US" w:eastAsia="zh-CN"/>
        </w:rPr>
        <w:t>Discussion</w:t>
      </w:r>
    </w:p>
    <w:p w14:paraId="06DED12E" w14:textId="2C97B6F6" w:rsidR="00AE7BAF" w:rsidRPr="00403918" w:rsidRDefault="00915D73" w:rsidP="00635192">
      <w:pPr>
        <w:pStyle w:val="Heading1"/>
        <w:rPr>
          <w:lang w:val="en-US"/>
        </w:rPr>
      </w:pPr>
      <w:r w:rsidRPr="00403918">
        <w:rPr>
          <w:lang w:val="en-US"/>
        </w:rPr>
        <w:t>Introduction</w:t>
      </w:r>
    </w:p>
    <w:p w14:paraId="36668490" w14:textId="755A9A69" w:rsidR="004315AF" w:rsidRDefault="005C1134" w:rsidP="009002C7">
      <w:pPr>
        <w:rPr>
          <w:lang w:val="en-US"/>
        </w:rPr>
      </w:pPr>
      <w:r>
        <w:rPr>
          <w:lang w:val="en-US"/>
        </w:rPr>
        <w:t xml:space="preserve">During the core part of the Rel. 17 work item positioning in RRC_INACTIVE was introduced. </w:t>
      </w:r>
      <w:r w:rsidR="005F403C">
        <w:rPr>
          <w:lang w:val="en-US"/>
        </w:rPr>
        <w:t xml:space="preserve">In this paper measurement accuracy requirement for </w:t>
      </w:r>
      <w:r w:rsidR="00781C3D">
        <w:rPr>
          <w:lang w:val="en-US"/>
        </w:rPr>
        <w:t xml:space="preserve">positioning measurement in </w:t>
      </w:r>
      <w:r w:rsidR="005F403C">
        <w:rPr>
          <w:lang w:val="en-US"/>
        </w:rPr>
        <w:t xml:space="preserve">RRC_INACTIVE </w:t>
      </w:r>
      <w:r w:rsidR="006C2A24">
        <w:rPr>
          <w:lang w:val="en-US"/>
        </w:rPr>
        <w:t>state</w:t>
      </w:r>
      <w:r w:rsidR="005F403C">
        <w:rPr>
          <w:lang w:val="en-US"/>
        </w:rPr>
        <w:t xml:space="preserve"> is discussed.</w:t>
      </w:r>
      <w:r w:rsidR="00451470">
        <w:rPr>
          <w:lang w:val="en-US"/>
        </w:rPr>
        <w:t xml:space="preserve"> In the discussion</w:t>
      </w:r>
      <w:r w:rsidR="00A705AF">
        <w:rPr>
          <w:lang w:val="en-US"/>
        </w:rPr>
        <w:t>s</w:t>
      </w:r>
      <w:r w:rsidR="00451470">
        <w:rPr>
          <w:lang w:val="en-US"/>
        </w:rPr>
        <w:t xml:space="preserve"> to follow, measurement accuracy </w:t>
      </w:r>
      <w:r w:rsidR="00A705AF">
        <w:rPr>
          <w:lang w:val="en-US"/>
        </w:rPr>
        <w:t xml:space="preserve">requirements </w:t>
      </w:r>
      <w:r w:rsidR="00451470">
        <w:rPr>
          <w:lang w:val="en-US"/>
        </w:rPr>
        <w:t xml:space="preserve">for </w:t>
      </w:r>
      <w:r w:rsidR="00704C99">
        <w:rPr>
          <w:lang w:val="en-US"/>
        </w:rPr>
        <w:t xml:space="preserve">positioning </w:t>
      </w:r>
      <w:r w:rsidR="00407F1C">
        <w:rPr>
          <w:lang w:val="en-US"/>
        </w:rPr>
        <w:t xml:space="preserve">with and without </w:t>
      </w:r>
      <w:r w:rsidR="00451470">
        <w:rPr>
          <w:lang w:val="en-US"/>
        </w:rPr>
        <w:t xml:space="preserve">latency </w:t>
      </w:r>
      <w:r w:rsidR="00D622B8">
        <w:rPr>
          <w:lang w:val="en-US"/>
        </w:rPr>
        <w:t>reduc</w:t>
      </w:r>
      <w:r w:rsidR="00407F1C">
        <w:rPr>
          <w:lang w:val="en-US"/>
        </w:rPr>
        <w:t>tion</w:t>
      </w:r>
      <w:r w:rsidR="00064C5E">
        <w:rPr>
          <w:lang w:val="en-US"/>
        </w:rPr>
        <w:t xml:space="preserve"> are evaluated.</w:t>
      </w:r>
    </w:p>
    <w:p w14:paraId="0A8F8E0D" w14:textId="78ABCF0E" w:rsidR="00704C99" w:rsidRPr="00D622B8" w:rsidRDefault="00704C99" w:rsidP="00704C99">
      <w:pPr>
        <w:pStyle w:val="Heading1"/>
        <w:rPr>
          <w:lang w:val="en-GB"/>
        </w:rPr>
      </w:pPr>
      <w:r w:rsidRPr="00D622B8">
        <w:rPr>
          <w:lang w:val="en-GB"/>
        </w:rPr>
        <w:t>Discussion</w:t>
      </w:r>
    </w:p>
    <w:p w14:paraId="72333FFF" w14:textId="0A076AFE" w:rsidR="00704C99" w:rsidRPr="000923B8" w:rsidRDefault="00B85C5C" w:rsidP="000923B8">
      <w:pPr>
        <w:pStyle w:val="Heading2"/>
        <w:rPr>
          <w:lang w:val="en-US"/>
        </w:rPr>
      </w:pPr>
      <w:r w:rsidRPr="000923B8">
        <w:rPr>
          <w:lang w:val="en-US"/>
        </w:rPr>
        <w:t xml:space="preserve">RRC_INACTIVE positioning </w:t>
      </w:r>
      <w:r w:rsidR="00F7365A">
        <w:rPr>
          <w:lang w:val="en-US"/>
        </w:rPr>
        <w:t>without latency reduction</w:t>
      </w:r>
      <w:r w:rsidRPr="000923B8">
        <w:rPr>
          <w:lang w:val="en-US"/>
        </w:rPr>
        <w:t xml:space="preserve"> </w:t>
      </w:r>
    </w:p>
    <w:p w14:paraId="26F2E9D3" w14:textId="62FDDC0E" w:rsidR="000923B8" w:rsidRDefault="000923B8" w:rsidP="00704C99">
      <w:pPr>
        <w:rPr>
          <w:lang w:val="en-US"/>
        </w:rPr>
      </w:pPr>
      <w:r w:rsidRPr="00337668">
        <w:rPr>
          <w:lang w:val="en-US"/>
        </w:rPr>
        <w:t>As an output of the di</w:t>
      </w:r>
      <w:r>
        <w:rPr>
          <w:lang w:val="en-US"/>
        </w:rPr>
        <w:t>scussion during core part of the work item, following agreements</w:t>
      </w:r>
      <w:r w:rsidR="00867536">
        <w:rPr>
          <w:lang w:val="en-US"/>
        </w:rPr>
        <w:t xml:space="preserve"> to support RRC_INACTIVE positioning in </w:t>
      </w:r>
      <w:r w:rsidR="00A55DA5">
        <w:rPr>
          <w:lang w:val="en-US"/>
        </w:rPr>
        <w:t>without latency</w:t>
      </w:r>
      <w:r>
        <w:rPr>
          <w:lang w:val="en-US"/>
        </w:rPr>
        <w:t xml:space="preserve"> were made</w:t>
      </w:r>
      <w:r w:rsidR="00DB7263">
        <w:rPr>
          <w:lang w:val="en-US"/>
        </w:rPr>
        <w:t xml:space="preserve"> [</w:t>
      </w:r>
      <w:r w:rsidR="00536F0E">
        <w:rPr>
          <w:lang w:val="en-US"/>
        </w:rPr>
        <w:t>1</w:t>
      </w:r>
      <w:r w:rsidR="00357EBE">
        <w:rPr>
          <w:lang w:val="en-US"/>
        </w:rPr>
        <w:t>][</w:t>
      </w:r>
      <w:r w:rsidR="00536F0E">
        <w:rPr>
          <w:lang w:val="en-US"/>
        </w:rPr>
        <w:t>2</w:t>
      </w:r>
      <w:r w:rsidR="00DB7263">
        <w:rPr>
          <w:lang w:val="en-US"/>
        </w:rPr>
        <w:t>]</w:t>
      </w:r>
      <w:r>
        <w:rPr>
          <w:lang w:val="en-US"/>
        </w:rPr>
        <w:t>:</w:t>
      </w:r>
    </w:p>
    <w:p w14:paraId="26A40D31" w14:textId="77777777" w:rsidR="004D2A69" w:rsidRPr="00297E00" w:rsidRDefault="004D2A69" w:rsidP="004D2A69">
      <w:pPr>
        <w:rPr>
          <w:b/>
          <w:bCs/>
          <w:i/>
          <w:iCs/>
          <w:u w:val="single"/>
          <w:lang w:val="en-US"/>
        </w:rPr>
      </w:pPr>
      <w:r w:rsidRPr="00297E00">
        <w:rPr>
          <w:rFonts w:hint="eastAsia"/>
          <w:b/>
          <w:bCs/>
          <w:i/>
          <w:iCs/>
          <w:u w:val="single"/>
          <w:lang w:val="en-US"/>
        </w:rPr>
        <w:t>Working assumption for the PRS measurement requirements in RRC_INACTIVE state</w:t>
      </w:r>
    </w:p>
    <w:p w14:paraId="7E9AE7DD" w14:textId="77777777" w:rsidR="004D2A69" w:rsidRPr="00297E00" w:rsidRDefault="004D2A69" w:rsidP="004D2A69">
      <w:pPr>
        <w:rPr>
          <w:rFonts w:eastAsiaTheme="minorEastAsia"/>
          <w:i/>
          <w:iCs/>
          <w:lang w:val="en-US" w:eastAsia="zh-CN"/>
        </w:rPr>
      </w:pPr>
      <w:r w:rsidRPr="00297E00">
        <w:rPr>
          <w:rFonts w:eastAsiaTheme="minorEastAsia" w:hint="eastAsia"/>
          <w:i/>
          <w:iCs/>
          <w:highlight w:val="green"/>
          <w:lang w:val="en-US" w:eastAsia="zh-CN"/>
        </w:rPr>
        <w:t>Agreements</w:t>
      </w:r>
      <w:r w:rsidRPr="00297E00">
        <w:rPr>
          <w:rFonts w:eastAsiaTheme="minorEastAsia" w:hint="eastAsia"/>
          <w:i/>
          <w:iCs/>
          <w:lang w:val="en-US" w:eastAsia="zh-CN"/>
        </w:rPr>
        <w:t xml:space="preserve">: </w:t>
      </w:r>
    </w:p>
    <w:p w14:paraId="17BE0C0A" w14:textId="77777777" w:rsidR="004D2A69" w:rsidRPr="00297E00" w:rsidRDefault="004D2A69" w:rsidP="004D2A69">
      <w:pPr>
        <w:spacing w:after="120"/>
        <w:rPr>
          <w:rFonts w:eastAsiaTheme="minorEastAsia"/>
          <w:i/>
          <w:iCs/>
          <w:lang w:val="en-US" w:eastAsia="zh-CN"/>
        </w:rPr>
      </w:pPr>
      <w:r w:rsidRPr="00297E00">
        <w:rPr>
          <w:rFonts w:eastAsiaTheme="minorEastAsia"/>
          <w:i/>
          <w:iCs/>
          <w:lang w:val="en-US" w:eastAsia="zh-CN"/>
        </w:rPr>
        <w:t>Keep the existing R16 framework and the working assumption</w:t>
      </w:r>
      <w:r w:rsidRPr="00297E00">
        <w:rPr>
          <w:rFonts w:eastAsiaTheme="minorEastAsia" w:hint="eastAsia"/>
          <w:i/>
          <w:iCs/>
          <w:lang w:val="en-US" w:eastAsia="zh-CN"/>
        </w:rPr>
        <w:t xml:space="preserve"> </w:t>
      </w:r>
      <w:r w:rsidRPr="00297E00">
        <w:rPr>
          <w:rFonts w:eastAsiaTheme="minorEastAsia"/>
          <w:i/>
          <w:iCs/>
          <w:lang w:val="en-US" w:eastAsia="zh-CN"/>
        </w:rPr>
        <w:t>is not needed.</w:t>
      </w:r>
    </w:p>
    <w:p w14:paraId="21FB8C73" w14:textId="2F900F56" w:rsidR="004D2A69" w:rsidRPr="00297E00" w:rsidRDefault="004D2A69" w:rsidP="004D2A69">
      <w:pPr>
        <w:rPr>
          <w:rFonts w:eastAsiaTheme="minorEastAsia"/>
          <w:b/>
          <w:i/>
          <w:iCs/>
          <w:u w:val="single"/>
          <w:lang w:val="en-US" w:eastAsia="zh-CN"/>
        </w:rPr>
      </w:pPr>
      <w:r w:rsidRPr="00297E00">
        <w:rPr>
          <w:b/>
          <w:i/>
          <w:iCs/>
          <w:u w:val="single"/>
          <w:lang w:val="en-US" w:eastAsia="zh-CN"/>
        </w:rPr>
        <w:t>Side condition for PRS measurement requirements in RRC_INACTIVE state</w:t>
      </w:r>
    </w:p>
    <w:p w14:paraId="4A47D272" w14:textId="77777777" w:rsidR="004D2A69" w:rsidRPr="00297E00" w:rsidRDefault="004D2A69" w:rsidP="004D2A69">
      <w:pPr>
        <w:rPr>
          <w:rFonts w:eastAsiaTheme="minorEastAsia"/>
          <w:i/>
          <w:iCs/>
          <w:lang w:val="en-US" w:eastAsia="zh-CN"/>
        </w:rPr>
      </w:pPr>
      <w:r w:rsidRPr="00297E00">
        <w:rPr>
          <w:rFonts w:eastAsiaTheme="minorEastAsia" w:hint="eastAsia"/>
          <w:i/>
          <w:iCs/>
          <w:highlight w:val="green"/>
          <w:lang w:val="en-US" w:eastAsia="zh-CN"/>
        </w:rPr>
        <w:t>Agreements</w:t>
      </w:r>
      <w:r w:rsidRPr="00297E00">
        <w:rPr>
          <w:rFonts w:eastAsiaTheme="minorEastAsia" w:hint="eastAsia"/>
          <w:i/>
          <w:iCs/>
          <w:lang w:val="en-US" w:eastAsia="zh-CN"/>
        </w:rPr>
        <w:t xml:space="preserve">: </w:t>
      </w:r>
    </w:p>
    <w:p w14:paraId="406141DF" w14:textId="77777777" w:rsidR="004D2A69" w:rsidRPr="00297E00" w:rsidRDefault="004D2A69" w:rsidP="004D2A69">
      <w:pPr>
        <w:spacing w:after="120"/>
        <w:rPr>
          <w:rFonts w:eastAsiaTheme="minorEastAsia"/>
          <w:i/>
          <w:iCs/>
          <w:lang w:val="en-US" w:eastAsia="zh-CN"/>
        </w:rPr>
      </w:pPr>
      <w:r w:rsidRPr="00297E00">
        <w:rPr>
          <w:rFonts w:eastAsiaTheme="minorEastAsia" w:hint="eastAsia"/>
          <w:i/>
          <w:iCs/>
          <w:lang w:val="en-US" w:eastAsia="zh-CN"/>
        </w:rPr>
        <w:t>The</w:t>
      </w:r>
      <w:r w:rsidRPr="00297E00">
        <w:rPr>
          <w:rFonts w:eastAsiaTheme="minorEastAsia"/>
          <w:i/>
          <w:iCs/>
          <w:lang w:val="en-US" w:eastAsia="zh-CN"/>
        </w:rPr>
        <w:t xml:space="preserve"> side conditions in terms of PRS Ês/Iot </w:t>
      </w:r>
      <w:r w:rsidRPr="00297E00">
        <w:rPr>
          <w:rFonts w:eastAsiaTheme="minorEastAsia" w:hint="eastAsia"/>
          <w:i/>
          <w:iCs/>
          <w:lang w:val="en-US" w:eastAsia="zh-CN"/>
        </w:rPr>
        <w:t>defined in RRC_CONNECTED state</w:t>
      </w:r>
      <w:r w:rsidRPr="00297E00">
        <w:rPr>
          <w:rFonts w:eastAsiaTheme="minorEastAsia"/>
          <w:i/>
          <w:iCs/>
          <w:lang w:val="en-US" w:eastAsia="zh-CN"/>
        </w:rPr>
        <w:t xml:space="preserve"> </w:t>
      </w:r>
      <w:r w:rsidRPr="00297E00">
        <w:rPr>
          <w:rFonts w:eastAsiaTheme="minorEastAsia" w:hint="eastAsia"/>
          <w:i/>
          <w:iCs/>
          <w:lang w:val="en-US" w:eastAsia="zh-CN"/>
        </w:rPr>
        <w:t>can be</w:t>
      </w:r>
      <w:r w:rsidRPr="00297E00">
        <w:rPr>
          <w:rFonts w:eastAsiaTheme="minorEastAsia"/>
          <w:i/>
          <w:iCs/>
          <w:lang w:val="en-US" w:eastAsia="zh-CN"/>
        </w:rPr>
        <w:t xml:space="preserve"> </w:t>
      </w:r>
      <w:r w:rsidRPr="00297E00">
        <w:rPr>
          <w:rFonts w:eastAsiaTheme="minorEastAsia" w:hint="eastAsia"/>
          <w:i/>
          <w:iCs/>
          <w:lang w:val="en-US" w:eastAsia="zh-CN"/>
        </w:rPr>
        <w:t>applied</w:t>
      </w:r>
      <w:r w:rsidRPr="00297E00">
        <w:rPr>
          <w:rFonts w:eastAsiaTheme="minorEastAsia"/>
          <w:i/>
          <w:iCs/>
          <w:lang w:val="en-US" w:eastAsia="zh-CN"/>
        </w:rPr>
        <w:t xml:space="preserve"> for PRS measurements in RRC_INACTIVE state</w:t>
      </w:r>
      <w:r w:rsidRPr="00297E00">
        <w:rPr>
          <w:rFonts w:eastAsiaTheme="minorEastAsia" w:hint="eastAsia"/>
          <w:i/>
          <w:iCs/>
          <w:lang w:val="en-US" w:eastAsia="zh-CN"/>
        </w:rPr>
        <w:t xml:space="preserve"> under the condition that the same number of samples is used.</w:t>
      </w:r>
    </w:p>
    <w:p w14:paraId="16BE0B66" w14:textId="05209823" w:rsidR="00BD03D3" w:rsidRPr="00297E00" w:rsidRDefault="00BD03D3" w:rsidP="00BD03D3">
      <w:pPr>
        <w:pStyle w:val="3GPPNormalText"/>
        <w:rPr>
          <w:b/>
          <w:bCs/>
          <w:i/>
          <w:iCs/>
          <w:sz w:val="20"/>
          <w:szCs w:val="20"/>
          <w:u w:val="single"/>
        </w:rPr>
      </w:pPr>
      <w:r w:rsidRPr="00297E00">
        <w:rPr>
          <w:b/>
          <w:bCs/>
          <w:i/>
          <w:iCs/>
          <w:sz w:val="20"/>
          <w:szCs w:val="20"/>
          <w:u w:val="single"/>
        </w:rPr>
        <w:t xml:space="preserve">Type of PRS measurement requirements to be defined in RRC_INACTIVE state </w:t>
      </w:r>
    </w:p>
    <w:p w14:paraId="13C7FC0F" w14:textId="77777777" w:rsidR="00BD03D3" w:rsidRPr="00297E00" w:rsidRDefault="00BD03D3" w:rsidP="00BD03D3">
      <w:pPr>
        <w:rPr>
          <w:rFonts w:eastAsiaTheme="minorEastAsia"/>
          <w:i/>
          <w:iCs/>
          <w:lang w:val="en-US" w:eastAsia="zh-CN"/>
        </w:rPr>
      </w:pPr>
      <w:r w:rsidRPr="00297E00">
        <w:rPr>
          <w:rFonts w:eastAsiaTheme="minorEastAsia" w:hint="eastAsia"/>
          <w:i/>
          <w:iCs/>
          <w:highlight w:val="green"/>
          <w:lang w:val="en-US" w:eastAsia="zh-CN"/>
        </w:rPr>
        <w:t>Agreements</w:t>
      </w:r>
      <w:r w:rsidRPr="00297E00">
        <w:rPr>
          <w:rFonts w:eastAsiaTheme="minorEastAsia" w:hint="eastAsia"/>
          <w:i/>
          <w:iCs/>
          <w:lang w:val="en-US" w:eastAsia="zh-CN"/>
        </w:rPr>
        <w:t xml:space="preserve">: </w:t>
      </w:r>
    </w:p>
    <w:p w14:paraId="7A1D812B" w14:textId="77777777" w:rsidR="00BD03D3" w:rsidRPr="00297E00" w:rsidRDefault="00BD03D3" w:rsidP="00BD03D3">
      <w:pPr>
        <w:pStyle w:val="ListParagraph"/>
        <w:numPr>
          <w:ilvl w:val="0"/>
          <w:numId w:val="28"/>
        </w:numPr>
        <w:ind w:firstLineChars="0"/>
        <w:rPr>
          <w:rFonts w:eastAsiaTheme="minorEastAsia"/>
          <w:i/>
          <w:iCs/>
          <w:lang w:val="en-US" w:eastAsia="zh-CN"/>
        </w:rPr>
      </w:pPr>
      <w:r w:rsidRPr="00297E00">
        <w:rPr>
          <w:rFonts w:eastAsiaTheme="minorEastAsia"/>
          <w:i/>
          <w:iCs/>
          <w:lang w:val="en-US" w:eastAsia="zh-CN"/>
        </w:rPr>
        <w:t xml:space="preserve">RAN4 to define PRS measurement requirements for </w:t>
      </w:r>
      <w:r w:rsidRPr="00297E00">
        <w:rPr>
          <w:rFonts w:eastAsiaTheme="minorEastAsia" w:hint="eastAsia"/>
          <w:i/>
          <w:iCs/>
          <w:lang w:val="en-US" w:eastAsia="zh-CN"/>
        </w:rPr>
        <w:t>UE Rx-Tx time difference measurement</w:t>
      </w:r>
      <w:r w:rsidRPr="00297E00">
        <w:rPr>
          <w:rFonts w:eastAsiaTheme="minorEastAsia"/>
          <w:i/>
          <w:iCs/>
          <w:lang w:val="en-US" w:eastAsia="zh-CN"/>
        </w:rPr>
        <w:t xml:space="preserve"> in RRC inactive state.</w:t>
      </w:r>
    </w:p>
    <w:p w14:paraId="58F157E3" w14:textId="77777777" w:rsidR="00BD03D3" w:rsidRPr="00297E00" w:rsidRDefault="00BD03D3" w:rsidP="00BD03D3">
      <w:pPr>
        <w:pStyle w:val="ListParagraph"/>
        <w:numPr>
          <w:ilvl w:val="0"/>
          <w:numId w:val="28"/>
        </w:numPr>
        <w:ind w:firstLineChars="0"/>
        <w:rPr>
          <w:b/>
          <w:bCs/>
          <w:i/>
          <w:iCs/>
          <w:u w:val="single"/>
          <w:lang w:val="en-US"/>
        </w:rPr>
      </w:pPr>
      <w:r w:rsidRPr="00297E00">
        <w:rPr>
          <w:rFonts w:eastAsiaTheme="minorEastAsia"/>
          <w:i/>
          <w:iCs/>
          <w:lang w:val="en-US" w:eastAsia="zh-CN"/>
        </w:rPr>
        <w:t xml:space="preserve">RAN4 to define PRS measurement requirements for PRS-RSRPP </w:t>
      </w:r>
      <w:r w:rsidRPr="00297E00">
        <w:rPr>
          <w:rFonts w:eastAsiaTheme="minorEastAsia" w:hint="eastAsia"/>
          <w:i/>
          <w:iCs/>
          <w:lang w:val="en-US" w:eastAsia="zh-CN"/>
        </w:rPr>
        <w:t xml:space="preserve">measurement </w:t>
      </w:r>
      <w:r w:rsidRPr="00297E00">
        <w:rPr>
          <w:rFonts w:eastAsiaTheme="minorEastAsia"/>
          <w:i/>
          <w:iCs/>
          <w:lang w:val="en-US" w:eastAsia="zh-CN"/>
        </w:rPr>
        <w:t>in RRC inactive state.</w:t>
      </w:r>
    </w:p>
    <w:p w14:paraId="3DC596AD" w14:textId="77777777" w:rsidR="00BD03D3" w:rsidRPr="00297E00" w:rsidRDefault="00BD03D3" w:rsidP="00BD03D3">
      <w:pPr>
        <w:pStyle w:val="ListParagraph"/>
        <w:numPr>
          <w:ilvl w:val="0"/>
          <w:numId w:val="28"/>
        </w:numPr>
        <w:ind w:firstLineChars="0"/>
        <w:rPr>
          <w:b/>
          <w:bCs/>
          <w:i/>
          <w:iCs/>
          <w:u w:val="single"/>
          <w:lang w:val="en-US"/>
        </w:rPr>
      </w:pPr>
      <w:r w:rsidRPr="00297E00">
        <w:rPr>
          <w:rFonts w:eastAsiaTheme="minorEastAsia"/>
          <w:i/>
          <w:iCs/>
          <w:lang w:val="en-US" w:eastAsia="zh-CN"/>
        </w:rPr>
        <w:t xml:space="preserve">RAN4 </w:t>
      </w:r>
      <w:r w:rsidRPr="00297E00">
        <w:rPr>
          <w:rFonts w:eastAsiaTheme="minorEastAsia" w:hint="eastAsia"/>
          <w:i/>
          <w:iCs/>
          <w:lang w:val="en-US" w:eastAsia="zh-CN"/>
        </w:rPr>
        <w:t xml:space="preserve">not </w:t>
      </w:r>
      <w:r w:rsidRPr="00297E00">
        <w:rPr>
          <w:rFonts w:eastAsiaTheme="minorEastAsia"/>
          <w:i/>
          <w:iCs/>
          <w:lang w:val="en-US" w:eastAsia="zh-CN"/>
        </w:rPr>
        <w:t>to define PRS measurement requirements for gNB Rx-Tx time difference measurement</w:t>
      </w:r>
      <w:r w:rsidRPr="00297E00">
        <w:rPr>
          <w:rFonts w:eastAsiaTheme="minorEastAsia" w:hint="eastAsia"/>
          <w:i/>
          <w:iCs/>
          <w:lang w:val="en-US" w:eastAsia="zh-CN"/>
        </w:rPr>
        <w:t xml:space="preserve"> </w:t>
      </w:r>
      <w:r w:rsidRPr="00297E00">
        <w:rPr>
          <w:rFonts w:eastAsiaTheme="minorEastAsia"/>
          <w:i/>
          <w:iCs/>
          <w:lang w:val="en-US" w:eastAsia="zh-CN"/>
        </w:rPr>
        <w:t>in RRC inactive state.</w:t>
      </w:r>
    </w:p>
    <w:p w14:paraId="6032444F" w14:textId="77777777" w:rsidR="00BD03D3" w:rsidRPr="00297E00" w:rsidRDefault="00BD03D3" w:rsidP="00BD03D3">
      <w:pPr>
        <w:pStyle w:val="3GPPNormalText"/>
        <w:rPr>
          <w:rFonts w:eastAsiaTheme="minorEastAsia"/>
          <w:b/>
          <w:bCs/>
          <w:i/>
          <w:iCs/>
          <w:sz w:val="20"/>
          <w:szCs w:val="20"/>
          <w:u w:val="single"/>
        </w:rPr>
      </w:pPr>
      <w:r w:rsidRPr="00297E00">
        <w:rPr>
          <w:b/>
          <w:bCs/>
          <w:i/>
          <w:iCs/>
          <w:sz w:val="20"/>
          <w:szCs w:val="20"/>
          <w:u w:val="single"/>
        </w:rPr>
        <w:t>UE Rx-Tx measurement requirements in RRC_INACTIVE state if applicable</w:t>
      </w:r>
    </w:p>
    <w:p w14:paraId="03738643" w14:textId="77777777" w:rsidR="00BD03D3" w:rsidRPr="00297E00" w:rsidRDefault="00BD03D3" w:rsidP="00BD03D3">
      <w:pPr>
        <w:rPr>
          <w:rFonts w:eastAsiaTheme="minorEastAsia"/>
          <w:i/>
          <w:iCs/>
          <w:lang w:val="en-US" w:eastAsia="zh-CN"/>
        </w:rPr>
      </w:pPr>
      <w:r w:rsidRPr="00297E00">
        <w:rPr>
          <w:rFonts w:eastAsiaTheme="minorEastAsia" w:hint="eastAsia"/>
          <w:i/>
          <w:iCs/>
          <w:highlight w:val="green"/>
          <w:lang w:val="en-US" w:eastAsia="zh-CN"/>
        </w:rPr>
        <w:t>Agreements</w:t>
      </w:r>
      <w:r w:rsidRPr="00297E00">
        <w:rPr>
          <w:rFonts w:eastAsiaTheme="minorEastAsia" w:hint="eastAsia"/>
          <w:i/>
          <w:iCs/>
          <w:lang w:val="en-US" w:eastAsia="zh-CN"/>
        </w:rPr>
        <w:t xml:space="preserve">: </w:t>
      </w:r>
    </w:p>
    <w:p w14:paraId="01F2599D" w14:textId="1417F70C" w:rsidR="00BD03D3" w:rsidRPr="00297E00" w:rsidRDefault="00BD03D3" w:rsidP="00BD03D3">
      <w:pPr>
        <w:rPr>
          <w:b/>
          <w:bCs/>
          <w:i/>
          <w:iCs/>
          <w:u w:val="single"/>
          <w:lang w:val="en-US"/>
        </w:rPr>
      </w:pPr>
      <w:r w:rsidRPr="00297E00">
        <w:rPr>
          <w:rFonts w:eastAsiaTheme="minorEastAsia" w:hint="eastAsia"/>
          <w:i/>
          <w:iCs/>
          <w:lang w:val="en-US" w:eastAsia="zh-CN"/>
        </w:rPr>
        <w:t xml:space="preserve">If UE </w:t>
      </w:r>
      <w:r w:rsidRPr="00297E00">
        <w:rPr>
          <w:rFonts w:eastAsiaTheme="minorEastAsia"/>
          <w:i/>
          <w:iCs/>
          <w:lang w:val="en-US" w:eastAsia="zh-CN"/>
        </w:rPr>
        <w:t xml:space="preserve">Rx-Tx time difference measurement </w:t>
      </w:r>
      <w:r w:rsidRPr="00297E00">
        <w:rPr>
          <w:rFonts w:eastAsiaTheme="minorEastAsia" w:hint="eastAsia"/>
          <w:i/>
          <w:iCs/>
          <w:lang w:val="en-US" w:eastAsia="zh-CN"/>
        </w:rPr>
        <w:t>is applied</w:t>
      </w:r>
      <w:r w:rsidRPr="00297E00">
        <w:rPr>
          <w:rFonts w:eastAsiaTheme="minorEastAsia"/>
          <w:i/>
          <w:iCs/>
          <w:lang w:val="en-US" w:eastAsia="zh-CN"/>
        </w:rPr>
        <w:t xml:space="preserve"> in </w:t>
      </w:r>
      <w:r w:rsidRPr="00297E00">
        <w:rPr>
          <w:rFonts w:eastAsiaTheme="minorEastAsia" w:hint="eastAsia"/>
          <w:i/>
          <w:iCs/>
          <w:lang w:val="en-US" w:eastAsia="zh-CN"/>
        </w:rPr>
        <w:t>RRC_INACTIVE</w:t>
      </w:r>
      <w:r w:rsidRPr="00297E00">
        <w:rPr>
          <w:rFonts w:eastAsiaTheme="minorEastAsia"/>
          <w:i/>
          <w:iCs/>
          <w:lang w:val="en-US" w:eastAsia="zh-CN"/>
        </w:rPr>
        <w:t xml:space="preserve"> state</w:t>
      </w:r>
      <w:r w:rsidRPr="00297E00">
        <w:rPr>
          <w:rFonts w:eastAsiaTheme="minorEastAsia" w:hint="eastAsia"/>
          <w:i/>
          <w:iCs/>
          <w:lang w:val="en-US" w:eastAsia="zh-CN"/>
        </w:rPr>
        <w:t>,</w:t>
      </w:r>
      <w:r w:rsidRPr="00297E00">
        <w:rPr>
          <w:rFonts w:eastAsiaTheme="minorEastAsia"/>
          <w:i/>
          <w:iCs/>
          <w:lang w:val="en-US" w:eastAsia="zh-CN"/>
        </w:rPr>
        <w:t xml:space="preserve"> the framework of R16 UE Rx-Tx time difference measurement period can be the baseline</w:t>
      </w:r>
      <w:r w:rsidR="00B64970" w:rsidRPr="00297E00">
        <w:rPr>
          <w:rFonts w:eastAsiaTheme="minorEastAsia"/>
          <w:i/>
          <w:iCs/>
          <w:lang w:val="en-US" w:eastAsia="zh-CN"/>
        </w:rPr>
        <w:t>.</w:t>
      </w:r>
    </w:p>
    <w:p w14:paraId="49648206" w14:textId="77777777" w:rsidR="00BD03D3" w:rsidRPr="00297E00" w:rsidRDefault="00BD03D3" w:rsidP="00BD03D3">
      <w:pPr>
        <w:rPr>
          <w:b/>
          <w:bCs/>
          <w:i/>
          <w:iCs/>
          <w:u w:val="single"/>
          <w:lang w:val="en-US"/>
        </w:rPr>
      </w:pPr>
      <w:r w:rsidRPr="00297E00">
        <w:rPr>
          <w:b/>
          <w:bCs/>
          <w:i/>
          <w:iCs/>
          <w:u w:val="single"/>
          <w:lang w:val="en-US"/>
        </w:rPr>
        <w:t xml:space="preserve">SRS measurement </w:t>
      </w:r>
      <w:r w:rsidRPr="00297E00">
        <w:rPr>
          <w:rFonts w:hint="eastAsia"/>
          <w:b/>
          <w:bCs/>
          <w:i/>
          <w:iCs/>
          <w:u w:val="single"/>
          <w:lang w:val="en-US"/>
        </w:rPr>
        <w:t xml:space="preserve">accuracy </w:t>
      </w:r>
      <w:r w:rsidRPr="00297E00">
        <w:rPr>
          <w:b/>
          <w:bCs/>
          <w:i/>
          <w:iCs/>
          <w:u w:val="single"/>
          <w:lang w:val="en-US"/>
        </w:rPr>
        <w:t>requirements in RRC_INACTIVE state</w:t>
      </w:r>
    </w:p>
    <w:p w14:paraId="2FDCFD8B" w14:textId="77777777" w:rsidR="00BD03D3" w:rsidRPr="00297E00" w:rsidRDefault="00BD03D3" w:rsidP="00BD03D3">
      <w:pPr>
        <w:rPr>
          <w:rFonts w:eastAsiaTheme="minorEastAsia"/>
          <w:i/>
          <w:iCs/>
          <w:lang w:val="en-US" w:eastAsia="zh-CN"/>
        </w:rPr>
      </w:pPr>
      <w:r w:rsidRPr="00297E00">
        <w:rPr>
          <w:rFonts w:eastAsiaTheme="minorEastAsia" w:hint="eastAsia"/>
          <w:i/>
          <w:iCs/>
          <w:highlight w:val="green"/>
          <w:lang w:val="en-US" w:eastAsia="zh-CN"/>
        </w:rPr>
        <w:t>Agreements</w:t>
      </w:r>
      <w:r w:rsidRPr="00297E00">
        <w:rPr>
          <w:rFonts w:eastAsiaTheme="minorEastAsia" w:hint="eastAsia"/>
          <w:i/>
          <w:iCs/>
          <w:lang w:val="en-US" w:eastAsia="zh-CN"/>
        </w:rPr>
        <w:t xml:space="preserve">: </w:t>
      </w:r>
    </w:p>
    <w:p w14:paraId="4BF7946A" w14:textId="77777777" w:rsidR="00BD03D3" w:rsidRPr="00297E00" w:rsidRDefault="00BD03D3" w:rsidP="00BD03D3">
      <w:pPr>
        <w:spacing w:after="120"/>
        <w:rPr>
          <w:rFonts w:eastAsiaTheme="minorEastAsia"/>
          <w:i/>
          <w:iCs/>
          <w:lang w:val="en-US" w:eastAsia="zh-CN"/>
        </w:rPr>
      </w:pPr>
      <w:r w:rsidRPr="00297E00">
        <w:rPr>
          <w:rFonts w:eastAsiaTheme="minorEastAsia" w:hint="eastAsia"/>
          <w:i/>
          <w:iCs/>
          <w:lang w:val="en-US" w:eastAsia="zh-CN"/>
        </w:rPr>
        <w:lastRenderedPageBreak/>
        <w:t>T</w:t>
      </w:r>
      <w:r w:rsidRPr="00297E00">
        <w:rPr>
          <w:rFonts w:eastAsiaTheme="minorEastAsia"/>
          <w:i/>
          <w:iCs/>
          <w:lang w:val="en-US" w:eastAsia="zh-CN"/>
        </w:rPr>
        <w:t xml:space="preserve">he existing accuracy requirements </w:t>
      </w:r>
      <w:r w:rsidRPr="00297E00">
        <w:rPr>
          <w:rFonts w:eastAsiaTheme="minorEastAsia" w:hint="eastAsia"/>
          <w:i/>
          <w:iCs/>
          <w:lang w:val="en-US" w:eastAsia="zh-CN"/>
        </w:rPr>
        <w:t>of gNB Rx-Tx measurement and SRS-RSRP measurement</w:t>
      </w:r>
      <w:r w:rsidRPr="00297E00">
        <w:rPr>
          <w:rFonts w:eastAsiaTheme="minorEastAsia"/>
          <w:i/>
          <w:iCs/>
          <w:lang w:val="en-US" w:eastAsia="zh-CN"/>
        </w:rPr>
        <w:t xml:space="preserve"> in Rel-16 can be reused in RRC_INACTIVE state</w:t>
      </w:r>
      <w:r w:rsidRPr="00297E00">
        <w:rPr>
          <w:rFonts w:eastAsiaTheme="minorEastAsia" w:hint="eastAsia"/>
          <w:i/>
          <w:iCs/>
          <w:lang w:val="en-US" w:eastAsia="zh-CN"/>
        </w:rPr>
        <w:t xml:space="preserve"> (</w:t>
      </w:r>
      <w:proofErr w:type="gramStart"/>
      <w:r w:rsidRPr="00297E00">
        <w:rPr>
          <w:rFonts w:eastAsiaTheme="minorEastAsia" w:hint="eastAsia"/>
          <w:i/>
          <w:iCs/>
          <w:lang w:val="en-US" w:eastAsia="zh-CN"/>
        </w:rPr>
        <w:t>i.e.</w:t>
      </w:r>
      <w:proofErr w:type="gramEnd"/>
      <w:r w:rsidRPr="00297E00">
        <w:rPr>
          <w:rFonts w:eastAsiaTheme="minorEastAsia" w:hint="eastAsia"/>
          <w:i/>
          <w:iCs/>
          <w:lang w:val="en-US" w:eastAsia="zh-CN"/>
        </w:rPr>
        <w:t xml:space="preserve"> no update is needed in the sections on gNB measurement accuracy requirements)</w:t>
      </w:r>
      <w:r w:rsidRPr="00297E00">
        <w:rPr>
          <w:rFonts w:eastAsiaTheme="minorEastAsia"/>
          <w:i/>
          <w:iCs/>
          <w:lang w:val="en-US" w:eastAsia="zh-CN"/>
        </w:rPr>
        <w:t>.</w:t>
      </w:r>
    </w:p>
    <w:p w14:paraId="0BD17833" w14:textId="77777777" w:rsidR="00BD03D3" w:rsidRPr="00297E00" w:rsidRDefault="00BD03D3" w:rsidP="00BD03D3">
      <w:pPr>
        <w:rPr>
          <w:b/>
          <w:bCs/>
          <w:i/>
          <w:iCs/>
          <w:u w:val="single"/>
          <w:lang w:val="en-US"/>
        </w:rPr>
      </w:pPr>
      <w:r w:rsidRPr="00297E00">
        <w:rPr>
          <w:rFonts w:hint="eastAsia"/>
          <w:b/>
          <w:bCs/>
          <w:i/>
          <w:iCs/>
          <w:u w:val="single"/>
          <w:lang w:val="en-US"/>
        </w:rPr>
        <w:t>P</w:t>
      </w:r>
      <w:r w:rsidRPr="00297E00">
        <w:rPr>
          <w:b/>
          <w:bCs/>
          <w:i/>
          <w:iCs/>
          <w:u w:val="single"/>
          <w:lang w:val="en-US"/>
        </w:rPr>
        <w:t>erformance requirements for positioning measurement in RRC_INACTIVE state</w:t>
      </w:r>
    </w:p>
    <w:p w14:paraId="7DFD0534" w14:textId="77777777" w:rsidR="00BD03D3" w:rsidRPr="00297E00" w:rsidRDefault="00BD03D3" w:rsidP="00BD03D3">
      <w:pPr>
        <w:rPr>
          <w:rFonts w:eastAsiaTheme="minorEastAsia"/>
          <w:i/>
          <w:iCs/>
          <w:lang w:val="en-US" w:eastAsia="zh-CN"/>
        </w:rPr>
      </w:pPr>
      <w:r w:rsidRPr="00297E00">
        <w:rPr>
          <w:rFonts w:eastAsiaTheme="minorEastAsia" w:hint="eastAsia"/>
          <w:i/>
          <w:iCs/>
          <w:highlight w:val="green"/>
          <w:lang w:val="en-US" w:eastAsia="zh-CN"/>
        </w:rPr>
        <w:t>Agreements:</w:t>
      </w:r>
      <w:r w:rsidRPr="00297E00">
        <w:rPr>
          <w:rFonts w:eastAsiaTheme="minorEastAsia" w:hint="eastAsia"/>
          <w:i/>
          <w:iCs/>
          <w:lang w:val="en-US" w:eastAsia="zh-CN"/>
        </w:rPr>
        <w:t xml:space="preserve"> </w:t>
      </w:r>
    </w:p>
    <w:p w14:paraId="6EBDA36F" w14:textId="77777777" w:rsidR="00BD03D3" w:rsidRPr="00297E00" w:rsidRDefault="00BD03D3" w:rsidP="00BD03D3">
      <w:pPr>
        <w:spacing w:after="120" w:line="259" w:lineRule="auto"/>
        <w:rPr>
          <w:rFonts w:eastAsiaTheme="minorEastAsia"/>
          <w:i/>
          <w:iCs/>
          <w:lang w:val="en-US" w:eastAsia="zh-CN"/>
        </w:rPr>
      </w:pPr>
      <w:r w:rsidRPr="00297E00">
        <w:rPr>
          <w:i/>
          <w:iCs/>
          <w:lang w:eastAsia="zh-CN"/>
        </w:rPr>
        <w:t>Performance requirements for INACTIVE state PRS measurements are discussed after core part is completed</w:t>
      </w:r>
      <w:r w:rsidRPr="00297E00">
        <w:rPr>
          <w:rFonts w:hint="eastAsia"/>
          <w:i/>
          <w:iCs/>
          <w:lang w:eastAsia="zh-CN"/>
        </w:rPr>
        <w:t>.</w:t>
      </w:r>
    </w:p>
    <w:p w14:paraId="5F2B2F2F" w14:textId="20D1A698" w:rsidR="00BD03D3" w:rsidRDefault="00075876" w:rsidP="00704C99">
      <w:pPr>
        <w:rPr>
          <w:lang w:val="en-US"/>
        </w:rPr>
      </w:pPr>
      <w:r>
        <w:rPr>
          <w:lang w:val="en-US"/>
        </w:rPr>
        <w:t xml:space="preserve">In line with the agreements made </w:t>
      </w:r>
      <w:r w:rsidR="008131C2">
        <w:rPr>
          <w:lang w:val="en-US"/>
        </w:rPr>
        <w:t xml:space="preserve">during core part of the work item, </w:t>
      </w:r>
      <w:r w:rsidR="00D15B9E">
        <w:rPr>
          <w:lang w:val="en-US"/>
        </w:rPr>
        <w:t xml:space="preserve">Rel. 16 accuracy requirement </w:t>
      </w:r>
      <w:r w:rsidR="00AA29BB">
        <w:rPr>
          <w:lang w:val="en-US"/>
        </w:rPr>
        <w:t xml:space="preserve">in RRC_CONNECTED </w:t>
      </w:r>
      <w:r w:rsidR="00F05FC5">
        <w:rPr>
          <w:lang w:val="en-US"/>
        </w:rPr>
        <w:t xml:space="preserve">mode </w:t>
      </w:r>
      <w:r w:rsidR="00B475E7">
        <w:rPr>
          <w:lang w:val="en-US"/>
        </w:rPr>
        <w:t>can be reused for</w:t>
      </w:r>
      <w:r w:rsidR="00D15B9E">
        <w:rPr>
          <w:lang w:val="en-US"/>
        </w:rPr>
        <w:t xml:space="preserve"> RSTD, PRS-RSRP</w:t>
      </w:r>
      <w:r w:rsidR="00AA4F04">
        <w:rPr>
          <w:lang w:val="en-US"/>
        </w:rPr>
        <w:t>, UE Rx-Tx time difference</w:t>
      </w:r>
      <w:r w:rsidR="00D15B9E">
        <w:rPr>
          <w:lang w:val="en-US"/>
        </w:rPr>
        <w:t xml:space="preserve"> measurements</w:t>
      </w:r>
      <w:r w:rsidR="006B4B6A">
        <w:rPr>
          <w:lang w:val="en-US"/>
        </w:rPr>
        <w:t xml:space="preserve"> for positioning </w:t>
      </w:r>
      <w:r w:rsidR="00F05FC5">
        <w:rPr>
          <w:lang w:val="en-US"/>
        </w:rPr>
        <w:t xml:space="preserve">when UE is </w:t>
      </w:r>
      <w:r w:rsidR="006B4B6A">
        <w:rPr>
          <w:lang w:val="en-US"/>
        </w:rPr>
        <w:t>in RRC_INACTIVE state</w:t>
      </w:r>
      <w:r w:rsidR="00D15B9E">
        <w:rPr>
          <w:lang w:val="en-US"/>
        </w:rPr>
        <w:t>.</w:t>
      </w:r>
    </w:p>
    <w:p w14:paraId="51DCB786" w14:textId="4A3651F9" w:rsidR="006B4B6A" w:rsidRDefault="006B4B6A" w:rsidP="00704C99">
      <w:pPr>
        <w:rPr>
          <w:lang w:val="en-US"/>
        </w:rPr>
      </w:pPr>
      <w:r w:rsidRPr="00045A5E">
        <w:rPr>
          <w:b/>
          <w:bCs/>
          <w:u w:val="single"/>
          <w:lang w:val="en-US"/>
        </w:rPr>
        <w:t>Proposal #1</w:t>
      </w:r>
      <w:r>
        <w:rPr>
          <w:lang w:val="en-US"/>
        </w:rPr>
        <w:t xml:space="preserve">: Rel. 16 </w:t>
      </w:r>
      <w:r w:rsidR="00786F22">
        <w:rPr>
          <w:lang w:val="en-US"/>
        </w:rPr>
        <w:t xml:space="preserve">measurement </w:t>
      </w:r>
      <w:r>
        <w:rPr>
          <w:lang w:val="en-US"/>
        </w:rPr>
        <w:t>accuracy requirement</w:t>
      </w:r>
      <w:r w:rsidR="00045A5E">
        <w:rPr>
          <w:lang w:val="en-US"/>
        </w:rPr>
        <w:t xml:space="preserve"> </w:t>
      </w:r>
      <w:r w:rsidR="00786F22">
        <w:rPr>
          <w:lang w:val="en-US"/>
        </w:rPr>
        <w:t>and conditions d</w:t>
      </w:r>
      <w:r w:rsidR="00D87C1F">
        <w:rPr>
          <w:lang w:val="en-US"/>
        </w:rPr>
        <w:t>efine</w:t>
      </w:r>
      <w:r w:rsidR="00EE7BE3">
        <w:rPr>
          <w:lang w:val="en-US"/>
        </w:rPr>
        <w:t>d</w:t>
      </w:r>
      <w:r w:rsidR="00D87C1F">
        <w:rPr>
          <w:lang w:val="en-US"/>
        </w:rPr>
        <w:t xml:space="preserve"> for RRC_CONNECTED </w:t>
      </w:r>
      <w:r w:rsidR="00DB6AF3">
        <w:rPr>
          <w:lang w:val="en-US"/>
        </w:rPr>
        <w:t>mode</w:t>
      </w:r>
      <w:r w:rsidR="00D87C1F">
        <w:rPr>
          <w:lang w:val="en-US"/>
        </w:rPr>
        <w:t xml:space="preserve"> </w:t>
      </w:r>
      <w:r w:rsidR="00045A5E">
        <w:rPr>
          <w:lang w:val="en-US"/>
        </w:rPr>
        <w:t>also applies to RSTD</w:t>
      </w:r>
      <w:r w:rsidR="00786F22">
        <w:rPr>
          <w:lang w:val="en-US"/>
        </w:rPr>
        <w:t>,</w:t>
      </w:r>
      <w:r w:rsidR="00045A5E">
        <w:rPr>
          <w:lang w:val="en-US"/>
        </w:rPr>
        <w:t xml:space="preserve"> PRS-RSRP</w:t>
      </w:r>
      <w:r w:rsidR="00786F22">
        <w:rPr>
          <w:lang w:val="en-US"/>
        </w:rPr>
        <w:t>, and UE Rx-Tx time difference</w:t>
      </w:r>
      <w:r w:rsidR="00045A5E">
        <w:rPr>
          <w:lang w:val="en-US"/>
        </w:rPr>
        <w:t xml:space="preserve"> measurements in RRC_INACTIVE state.</w:t>
      </w:r>
    </w:p>
    <w:p w14:paraId="3AF7D2BA" w14:textId="34113A17" w:rsidR="0045597B" w:rsidRPr="00337668" w:rsidRDefault="009134B3" w:rsidP="00704C99">
      <w:pPr>
        <w:rPr>
          <w:lang w:val="en-US"/>
        </w:rPr>
      </w:pPr>
      <w:r w:rsidRPr="00783733">
        <w:rPr>
          <w:b/>
          <w:bCs/>
          <w:u w:val="single"/>
          <w:lang w:val="en-US"/>
        </w:rPr>
        <w:t>Proposal #</w:t>
      </w:r>
      <w:r w:rsidR="000F5855">
        <w:rPr>
          <w:b/>
          <w:bCs/>
          <w:u w:val="single"/>
          <w:lang w:val="en-US"/>
        </w:rPr>
        <w:t>2</w:t>
      </w:r>
      <w:r>
        <w:rPr>
          <w:lang w:val="en-US"/>
        </w:rPr>
        <w:t xml:space="preserve">: Rel. 16 accuracy requirement </w:t>
      </w:r>
      <w:r w:rsidR="00557DE9">
        <w:rPr>
          <w:lang w:val="en-US"/>
        </w:rPr>
        <w:t>applies to</w:t>
      </w:r>
      <w:r>
        <w:rPr>
          <w:lang w:val="en-US"/>
        </w:rPr>
        <w:t xml:space="preserve"> </w:t>
      </w:r>
      <w:r w:rsidR="00783733">
        <w:rPr>
          <w:lang w:val="en-US"/>
        </w:rPr>
        <w:t>gNB Rx-Tx measurement</w:t>
      </w:r>
      <w:r w:rsidR="0099515F">
        <w:rPr>
          <w:lang w:val="en-US"/>
        </w:rPr>
        <w:t xml:space="preserve"> in RRC_INACTIVE state</w:t>
      </w:r>
      <w:r w:rsidR="00783733">
        <w:rPr>
          <w:lang w:val="en-US"/>
        </w:rPr>
        <w:t>.</w:t>
      </w:r>
    </w:p>
    <w:p w14:paraId="6F463B7E" w14:textId="02C2BDB9" w:rsidR="00A126B2" w:rsidRPr="00353E07" w:rsidRDefault="00A126B2" w:rsidP="00A126B2">
      <w:pPr>
        <w:pStyle w:val="Heading2"/>
        <w:rPr>
          <w:lang w:val="en-US"/>
        </w:rPr>
      </w:pPr>
      <w:r w:rsidRPr="00353E07">
        <w:rPr>
          <w:lang w:val="en-US"/>
        </w:rPr>
        <w:t>Latency reduced positioning</w:t>
      </w:r>
      <w:r w:rsidR="00D41172">
        <w:rPr>
          <w:lang w:val="en-US"/>
        </w:rPr>
        <w:t xml:space="preserve"> in RRC_INACTIVE state</w:t>
      </w:r>
    </w:p>
    <w:p w14:paraId="142ED79F" w14:textId="27328EF9" w:rsidR="006A0C51" w:rsidRDefault="006A0C51" w:rsidP="00972962">
      <w:pPr>
        <w:rPr>
          <w:b/>
          <w:bCs/>
          <w:u w:val="single"/>
          <w:lang w:val="en-US" w:eastAsia="zh-CN"/>
        </w:rPr>
      </w:pPr>
      <w:r w:rsidRPr="0037492D">
        <w:rPr>
          <w:b/>
          <w:bCs/>
          <w:u w:val="single"/>
          <w:lang w:val="en-US" w:eastAsia="zh-CN"/>
        </w:rPr>
        <w:t xml:space="preserve"># </w:t>
      </w:r>
      <w:r w:rsidR="00ED1358">
        <w:rPr>
          <w:b/>
          <w:bCs/>
          <w:u w:val="single"/>
          <w:lang w:val="en-US" w:eastAsia="zh-CN"/>
        </w:rPr>
        <w:t>Accuracy requirement for r</w:t>
      </w:r>
      <w:r w:rsidRPr="0037492D">
        <w:rPr>
          <w:b/>
          <w:bCs/>
          <w:u w:val="single"/>
          <w:lang w:val="en-US" w:eastAsia="zh-CN"/>
        </w:rPr>
        <w:t xml:space="preserve">educed number of samples </w:t>
      </w:r>
      <w:r w:rsidR="00401E72" w:rsidRPr="0037492D">
        <w:rPr>
          <w:b/>
          <w:bCs/>
          <w:u w:val="single"/>
          <w:lang w:val="en-US" w:eastAsia="zh-CN"/>
        </w:rPr>
        <w:t>in RRC_INACTIVE state</w:t>
      </w:r>
    </w:p>
    <w:p w14:paraId="287CBED5" w14:textId="50890F0A" w:rsidR="00972962" w:rsidRPr="009930D7" w:rsidRDefault="009930D7" w:rsidP="00972962">
      <w:pPr>
        <w:rPr>
          <w:lang w:val="en-US" w:eastAsia="zh-CN"/>
        </w:rPr>
      </w:pPr>
      <w:r w:rsidRPr="009930D7">
        <w:rPr>
          <w:lang w:val="en-US" w:eastAsia="zh-CN"/>
        </w:rPr>
        <w:t xml:space="preserve">On </w:t>
      </w:r>
      <w:r w:rsidR="00F04447">
        <w:rPr>
          <w:lang w:val="en-US" w:eastAsia="zh-CN"/>
        </w:rPr>
        <w:t>reduced number of samples</w:t>
      </w:r>
      <w:r w:rsidRPr="009930D7">
        <w:rPr>
          <w:lang w:val="en-US" w:eastAsia="zh-CN"/>
        </w:rPr>
        <w:t xml:space="preserve"> for positioning measurement in RRC_INACTIVE state following were agreed during the core</w:t>
      </w:r>
      <w:r>
        <w:rPr>
          <w:lang w:val="en-US" w:eastAsia="zh-CN"/>
        </w:rPr>
        <w:t xml:space="preserve"> part of the work item.</w:t>
      </w:r>
    </w:p>
    <w:p w14:paraId="501D4CAE" w14:textId="018D4E73" w:rsidR="00774813" w:rsidRPr="00297E00" w:rsidRDefault="00774813" w:rsidP="001C35FC">
      <w:pPr>
        <w:rPr>
          <w:b/>
          <w:bCs/>
          <w:i/>
          <w:iCs/>
          <w:u w:val="single"/>
          <w:lang w:val="en-US"/>
        </w:rPr>
      </w:pPr>
      <w:r w:rsidRPr="00297E00">
        <w:rPr>
          <w:b/>
          <w:bCs/>
          <w:i/>
          <w:iCs/>
          <w:u w:val="single"/>
          <w:lang w:val="en-US"/>
        </w:rPr>
        <w:t>Whether to support the reduced number of samples in RRC_INACTIVE state</w:t>
      </w:r>
    </w:p>
    <w:p w14:paraId="0F137D24" w14:textId="77777777" w:rsidR="00774813" w:rsidRPr="00297E00" w:rsidRDefault="00774813" w:rsidP="00774813">
      <w:pPr>
        <w:rPr>
          <w:rFonts w:eastAsiaTheme="minorEastAsia"/>
          <w:i/>
          <w:iCs/>
          <w:lang w:val="en-US" w:eastAsia="zh-CN"/>
        </w:rPr>
      </w:pPr>
      <w:r w:rsidRPr="00297E00">
        <w:rPr>
          <w:rFonts w:eastAsiaTheme="minorEastAsia" w:hint="eastAsia"/>
          <w:i/>
          <w:iCs/>
          <w:highlight w:val="green"/>
          <w:lang w:val="en-US" w:eastAsia="zh-CN"/>
        </w:rPr>
        <w:t>Agreements</w:t>
      </w:r>
      <w:r w:rsidRPr="00297E00">
        <w:rPr>
          <w:rFonts w:eastAsiaTheme="minorEastAsia" w:hint="eastAsia"/>
          <w:i/>
          <w:iCs/>
          <w:lang w:val="en-US" w:eastAsia="zh-CN"/>
        </w:rPr>
        <w:t xml:space="preserve">: </w:t>
      </w:r>
    </w:p>
    <w:p w14:paraId="79B47DF4" w14:textId="77777777" w:rsidR="00774813" w:rsidRPr="00297E00" w:rsidRDefault="00774813" w:rsidP="00774813">
      <w:pPr>
        <w:pStyle w:val="ListParagraph"/>
        <w:numPr>
          <w:ilvl w:val="0"/>
          <w:numId w:val="4"/>
        </w:numPr>
        <w:overflowPunct/>
        <w:autoSpaceDE/>
        <w:autoSpaceDN/>
        <w:adjustRightInd/>
        <w:spacing w:after="120"/>
        <w:ind w:firstLineChars="0"/>
        <w:textAlignment w:val="auto"/>
        <w:rPr>
          <w:rFonts w:eastAsia="SimSun"/>
          <w:i/>
          <w:iCs/>
          <w:szCs w:val="24"/>
          <w:lang w:eastAsia="zh-CN"/>
        </w:rPr>
      </w:pPr>
      <w:r w:rsidRPr="00297E00">
        <w:rPr>
          <w:rFonts w:eastAsia="SimSun" w:hint="eastAsia"/>
          <w:i/>
          <w:iCs/>
          <w:szCs w:val="24"/>
          <w:lang w:eastAsia="zh-CN"/>
        </w:rPr>
        <w:t>S</w:t>
      </w:r>
      <w:r w:rsidRPr="00297E00">
        <w:rPr>
          <w:rFonts w:eastAsia="SimSun"/>
          <w:i/>
          <w:iCs/>
          <w:szCs w:val="24"/>
          <w:lang w:eastAsia="zh-CN"/>
        </w:rPr>
        <w:t xml:space="preserve">upport </w:t>
      </w:r>
      <w:r w:rsidRPr="00297E00">
        <w:rPr>
          <w:rFonts w:eastAsia="SimSun" w:hint="eastAsia"/>
          <w:i/>
          <w:iCs/>
          <w:szCs w:val="24"/>
          <w:lang w:eastAsia="zh-CN"/>
        </w:rPr>
        <w:t xml:space="preserve">of </w:t>
      </w:r>
      <w:r w:rsidRPr="00297E00">
        <w:rPr>
          <w:rFonts w:eastAsia="SimSun"/>
          <w:i/>
          <w:iCs/>
          <w:szCs w:val="24"/>
          <w:lang w:eastAsia="zh-CN"/>
        </w:rPr>
        <w:t>the reduced number of samples in RRC_INACTIVE state</w:t>
      </w:r>
      <w:r w:rsidRPr="00297E00">
        <w:rPr>
          <w:rFonts w:eastAsia="SimSun" w:hint="eastAsia"/>
          <w:i/>
          <w:iCs/>
          <w:szCs w:val="24"/>
          <w:lang w:eastAsia="zh-CN"/>
        </w:rPr>
        <w:t xml:space="preserve"> is UE capability</w:t>
      </w:r>
    </w:p>
    <w:p w14:paraId="1C50FC78" w14:textId="77777777" w:rsidR="00774813" w:rsidRPr="00297E00" w:rsidRDefault="00774813" w:rsidP="00774813">
      <w:pPr>
        <w:pStyle w:val="ListParagraph"/>
        <w:numPr>
          <w:ilvl w:val="1"/>
          <w:numId w:val="4"/>
        </w:numPr>
        <w:overflowPunct/>
        <w:autoSpaceDE/>
        <w:autoSpaceDN/>
        <w:adjustRightInd/>
        <w:spacing w:after="120"/>
        <w:ind w:firstLineChars="0"/>
        <w:textAlignment w:val="auto"/>
        <w:rPr>
          <w:rFonts w:eastAsia="SimSun"/>
          <w:i/>
          <w:iCs/>
          <w:szCs w:val="24"/>
          <w:lang w:eastAsia="zh-CN"/>
        </w:rPr>
      </w:pPr>
      <w:r w:rsidRPr="00297E00">
        <w:rPr>
          <w:rFonts w:eastAsia="SimSun"/>
          <w:i/>
          <w:iCs/>
          <w:szCs w:val="24"/>
          <w:lang w:eastAsia="zh-CN"/>
        </w:rPr>
        <w:t>T</w:t>
      </w:r>
      <w:r w:rsidRPr="00297E00">
        <w:rPr>
          <w:rFonts w:eastAsia="SimSun" w:hint="eastAsia"/>
          <w:i/>
          <w:iCs/>
          <w:szCs w:val="24"/>
          <w:lang w:eastAsia="zh-CN"/>
        </w:rPr>
        <w:t xml:space="preserve">he UE capability is under discussion in </w:t>
      </w:r>
      <w:proofErr w:type="gramStart"/>
      <w:r w:rsidRPr="00297E00">
        <w:rPr>
          <w:rFonts w:eastAsia="SimSun" w:hint="eastAsia"/>
          <w:i/>
          <w:iCs/>
          <w:szCs w:val="24"/>
          <w:lang w:eastAsia="zh-CN"/>
        </w:rPr>
        <w:t>RAN1, and</w:t>
      </w:r>
      <w:proofErr w:type="gramEnd"/>
      <w:r w:rsidRPr="00297E00">
        <w:rPr>
          <w:rFonts w:eastAsia="SimSun" w:hint="eastAsia"/>
          <w:i/>
          <w:iCs/>
          <w:szCs w:val="24"/>
          <w:lang w:eastAsia="zh-CN"/>
        </w:rPr>
        <w:t xml:space="preserve"> wait for RAN1 agreement. </w:t>
      </w:r>
    </w:p>
    <w:p w14:paraId="69F240C3" w14:textId="77777777" w:rsidR="00774813" w:rsidRPr="00297E00" w:rsidRDefault="00774813" w:rsidP="00774813">
      <w:pPr>
        <w:pStyle w:val="ListParagraph"/>
        <w:numPr>
          <w:ilvl w:val="0"/>
          <w:numId w:val="4"/>
        </w:numPr>
        <w:overflowPunct/>
        <w:autoSpaceDE/>
        <w:autoSpaceDN/>
        <w:adjustRightInd/>
        <w:spacing w:after="120"/>
        <w:ind w:firstLineChars="0"/>
        <w:textAlignment w:val="auto"/>
        <w:rPr>
          <w:rFonts w:eastAsia="SimSun"/>
          <w:i/>
          <w:iCs/>
          <w:szCs w:val="24"/>
          <w:lang w:eastAsia="zh-CN"/>
        </w:rPr>
      </w:pPr>
      <w:r w:rsidRPr="00297E00">
        <w:rPr>
          <w:rFonts w:eastAsiaTheme="minorEastAsia"/>
          <w:i/>
          <w:iCs/>
          <w:lang w:val="en-US" w:eastAsia="zh-CN"/>
        </w:rPr>
        <w:t xml:space="preserve">PRS measurement requirements with reduced number of samples </w:t>
      </w:r>
      <w:r w:rsidRPr="00297E00">
        <w:rPr>
          <w:rFonts w:eastAsiaTheme="minorEastAsia" w:hint="eastAsia"/>
          <w:i/>
          <w:iCs/>
          <w:lang w:val="en-US" w:eastAsia="zh-CN"/>
        </w:rPr>
        <w:t xml:space="preserve">in RRC_INACTIVE state </w:t>
      </w:r>
      <w:proofErr w:type="gramStart"/>
      <w:r w:rsidRPr="00297E00">
        <w:rPr>
          <w:rFonts w:eastAsiaTheme="minorEastAsia"/>
          <w:i/>
          <w:iCs/>
          <w:lang w:val="en-US" w:eastAsia="zh-CN"/>
        </w:rPr>
        <w:t>are</w:t>
      </w:r>
      <w:proofErr w:type="gramEnd"/>
      <w:r w:rsidRPr="00297E00">
        <w:rPr>
          <w:rFonts w:eastAsiaTheme="minorEastAsia"/>
          <w:i/>
          <w:iCs/>
          <w:lang w:val="en-US" w:eastAsia="zh-CN"/>
        </w:rPr>
        <w:t xml:space="preserve"> applicable only for UE which supports PRS measurements with reduced number of samples</w:t>
      </w:r>
      <w:r w:rsidRPr="00297E00">
        <w:rPr>
          <w:rFonts w:eastAsiaTheme="minorEastAsia" w:hint="eastAsia"/>
          <w:i/>
          <w:iCs/>
          <w:lang w:val="en-US" w:eastAsia="zh-CN"/>
        </w:rPr>
        <w:t>.</w:t>
      </w:r>
    </w:p>
    <w:p w14:paraId="0DAB6963" w14:textId="77777777" w:rsidR="00774813" w:rsidRPr="00297E00" w:rsidRDefault="00774813" w:rsidP="00774813">
      <w:pPr>
        <w:pStyle w:val="ListParagraph"/>
        <w:numPr>
          <w:ilvl w:val="0"/>
          <w:numId w:val="4"/>
        </w:numPr>
        <w:overflowPunct/>
        <w:autoSpaceDE/>
        <w:autoSpaceDN/>
        <w:adjustRightInd/>
        <w:spacing w:after="120"/>
        <w:ind w:firstLineChars="0"/>
        <w:textAlignment w:val="auto"/>
        <w:rPr>
          <w:rFonts w:eastAsia="SimSun"/>
          <w:i/>
          <w:iCs/>
          <w:szCs w:val="24"/>
          <w:lang w:eastAsia="zh-CN"/>
        </w:rPr>
      </w:pPr>
      <w:r w:rsidRPr="00297E00">
        <w:rPr>
          <w:rFonts w:eastAsia="SimSun"/>
          <w:i/>
          <w:iCs/>
          <w:szCs w:val="24"/>
          <w:lang w:eastAsia="zh-CN"/>
        </w:rPr>
        <w:t xml:space="preserve">The requirements with reduced sample number are applicable when </w:t>
      </w:r>
      <w:r w:rsidRPr="00297E00">
        <w:rPr>
          <w:rFonts w:eastAsia="SimSun" w:hint="eastAsia"/>
          <w:i/>
          <w:iCs/>
          <w:szCs w:val="24"/>
          <w:lang w:eastAsia="zh-CN"/>
        </w:rPr>
        <w:t xml:space="preserve">UE </w:t>
      </w:r>
      <w:r w:rsidRPr="00297E00">
        <w:rPr>
          <w:rFonts w:eastAsia="SimSun"/>
          <w:i/>
          <w:iCs/>
          <w:szCs w:val="24"/>
          <w:lang w:eastAsia="zh-CN"/>
        </w:rPr>
        <w:t>is requested by LMF to perform measurement with reduced sample number</w:t>
      </w:r>
      <w:r w:rsidRPr="00297E00">
        <w:rPr>
          <w:rFonts w:eastAsia="SimSun" w:hint="eastAsia"/>
          <w:i/>
          <w:iCs/>
          <w:szCs w:val="24"/>
          <w:lang w:eastAsia="zh-CN"/>
        </w:rPr>
        <w:t>.</w:t>
      </w:r>
    </w:p>
    <w:p w14:paraId="03F6A7B3" w14:textId="72337053" w:rsidR="00774813" w:rsidRPr="00297E00" w:rsidRDefault="00774813" w:rsidP="00774813">
      <w:pPr>
        <w:pStyle w:val="ListParagraph"/>
        <w:numPr>
          <w:ilvl w:val="0"/>
          <w:numId w:val="4"/>
        </w:numPr>
        <w:overflowPunct/>
        <w:autoSpaceDE/>
        <w:autoSpaceDN/>
        <w:adjustRightInd/>
        <w:spacing w:after="120"/>
        <w:ind w:firstLineChars="0"/>
        <w:textAlignment w:val="auto"/>
        <w:rPr>
          <w:rFonts w:eastAsia="SimSun"/>
          <w:i/>
          <w:iCs/>
          <w:szCs w:val="24"/>
          <w:lang w:eastAsia="zh-CN"/>
        </w:rPr>
      </w:pPr>
      <w:r w:rsidRPr="00297E00">
        <w:rPr>
          <w:rFonts w:eastAsia="SimSun" w:hint="eastAsia"/>
          <w:i/>
          <w:iCs/>
          <w:szCs w:val="24"/>
          <w:lang w:eastAsia="zh-CN"/>
        </w:rPr>
        <w:t xml:space="preserve">FFS: </w:t>
      </w:r>
      <w:r w:rsidRPr="00297E00">
        <w:rPr>
          <w:rFonts w:eastAsia="SimSun"/>
          <w:i/>
          <w:iCs/>
          <w:szCs w:val="24"/>
          <w:lang w:eastAsia="zh-CN"/>
        </w:rPr>
        <w:t>PRS measurement requirements with reduced number of samples in RRC_INACTIVE are defined under the same side conditions as agreed for RRC CONNECTED state.</w:t>
      </w:r>
    </w:p>
    <w:p w14:paraId="1A759797" w14:textId="3512BFF6" w:rsidR="006547F6" w:rsidRPr="00297E00" w:rsidRDefault="006547F6" w:rsidP="007250CE">
      <w:pPr>
        <w:rPr>
          <w:rFonts w:eastAsiaTheme="minorEastAsia"/>
          <w:b/>
          <w:bCs/>
          <w:i/>
          <w:iCs/>
          <w:u w:val="single"/>
        </w:rPr>
      </w:pPr>
      <w:r w:rsidRPr="00297E00">
        <w:rPr>
          <w:b/>
          <w:bCs/>
          <w:i/>
          <w:iCs/>
          <w:u w:val="single"/>
        </w:rPr>
        <w:t>Whether to define two set of PRS measurement requirements based on number of samples in RRC_INACTIVE state</w:t>
      </w:r>
    </w:p>
    <w:p w14:paraId="2C453C98" w14:textId="77777777" w:rsidR="006547F6" w:rsidRPr="00297E00" w:rsidRDefault="006547F6" w:rsidP="006547F6">
      <w:pPr>
        <w:rPr>
          <w:rFonts w:eastAsiaTheme="minorEastAsia"/>
          <w:i/>
          <w:iCs/>
          <w:lang w:val="en-US" w:eastAsia="zh-CN"/>
        </w:rPr>
      </w:pPr>
      <w:r w:rsidRPr="00297E00">
        <w:rPr>
          <w:rFonts w:eastAsiaTheme="minorEastAsia" w:hint="eastAsia"/>
          <w:i/>
          <w:iCs/>
          <w:highlight w:val="green"/>
          <w:lang w:val="en-US" w:eastAsia="zh-CN"/>
        </w:rPr>
        <w:t>Agreements</w:t>
      </w:r>
      <w:r w:rsidRPr="00297E00">
        <w:rPr>
          <w:rFonts w:eastAsiaTheme="minorEastAsia" w:hint="eastAsia"/>
          <w:i/>
          <w:iCs/>
          <w:lang w:val="en-US" w:eastAsia="zh-CN"/>
        </w:rPr>
        <w:t xml:space="preserve">: </w:t>
      </w:r>
    </w:p>
    <w:p w14:paraId="0BDF7B99" w14:textId="3ABB6B7B" w:rsidR="006547F6" w:rsidRPr="00297E00" w:rsidRDefault="006547F6" w:rsidP="00812585">
      <w:pPr>
        <w:spacing w:after="120"/>
        <w:rPr>
          <w:rFonts w:eastAsiaTheme="minorEastAsia"/>
          <w:i/>
          <w:iCs/>
          <w:lang w:val="en-US" w:eastAsia="zh-CN"/>
        </w:rPr>
      </w:pPr>
      <w:r w:rsidRPr="00297E00">
        <w:rPr>
          <w:rFonts w:eastAsiaTheme="minorEastAsia" w:hint="eastAsia"/>
          <w:i/>
          <w:iCs/>
          <w:lang w:val="en-US" w:eastAsia="zh-CN"/>
        </w:rPr>
        <w:t>If reduced number of PRS samples is applicable in RRC_INACTIVE state, d</w:t>
      </w:r>
      <w:r w:rsidRPr="00297E00">
        <w:rPr>
          <w:rFonts w:eastAsiaTheme="minorEastAsia"/>
          <w:i/>
          <w:iCs/>
          <w:lang w:val="en-US" w:eastAsia="zh-CN"/>
        </w:rPr>
        <w:t>efine two sets of PRS measurement period for inactive state, one set with 4-sample and the other set with reduced number of samples.</w:t>
      </w:r>
    </w:p>
    <w:p w14:paraId="1213799C" w14:textId="383F4FBC" w:rsidR="00646B8D" w:rsidRDefault="00646B8D" w:rsidP="00646B8D">
      <w:pPr>
        <w:spacing w:before="240"/>
        <w:rPr>
          <w:lang w:val="en-US"/>
        </w:rPr>
      </w:pPr>
      <w:r>
        <w:rPr>
          <w:lang w:val="en-US"/>
        </w:rPr>
        <w:t>According to the latest RAN1 LS on Rel-17 feature list, the latency reduction is defined as UE capability independent of the UE RRC state as follows [3]:</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9"/>
        <w:gridCol w:w="1842"/>
        <w:gridCol w:w="5812"/>
      </w:tblGrid>
      <w:tr w:rsidR="00646B8D" w:rsidRPr="00E726A4" w14:paraId="60CB4D8B" w14:textId="77777777" w:rsidTr="0001522F">
        <w:trPr>
          <w:trHeight w:val="22"/>
        </w:trPr>
        <w:tc>
          <w:tcPr>
            <w:tcW w:w="1413" w:type="dxa"/>
            <w:tcBorders>
              <w:top w:val="single" w:sz="4" w:space="0" w:color="auto"/>
              <w:left w:val="single" w:sz="4" w:space="0" w:color="auto"/>
              <w:bottom w:val="single" w:sz="4" w:space="0" w:color="auto"/>
              <w:right w:val="single" w:sz="4" w:space="0" w:color="auto"/>
            </w:tcBorders>
            <w:shd w:val="clear" w:color="auto" w:fill="auto"/>
            <w:hideMark/>
          </w:tcPr>
          <w:p w14:paraId="102D06AE" w14:textId="77777777" w:rsidR="00646B8D" w:rsidRPr="00E726A4" w:rsidRDefault="00646B8D" w:rsidP="0001522F">
            <w:pPr>
              <w:keepNext/>
              <w:keepLines/>
              <w:spacing w:after="0"/>
              <w:rPr>
                <w:color w:val="000000"/>
                <w:sz w:val="16"/>
                <w:szCs w:val="16"/>
                <w:lang w:eastAsia="ja-JP"/>
              </w:rPr>
            </w:pPr>
            <w:r w:rsidRPr="00E726A4">
              <w:rPr>
                <w:color w:val="000000"/>
                <w:sz w:val="16"/>
                <w:szCs w:val="16"/>
                <w:lang w:eastAsia="ja-JP"/>
              </w:rPr>
              <w:t>27. NR_pos_enh</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5ECBF" w14:textId="77777777" w:rsidR="00646B8D" w:rsidRPr="00E726A4" w:rsidRDefault="00646B8D" w:rsidP="0001522F">
            <w:pPr>
              <w:keepNext/>
              <w:keepLines/>
              <w:spacing w:after="0"/>
              <w:rPr>
                <w:color w:val="000000"/>
                <w:sz w:val="16"/>
                <w:szCs w:val="16"/>
                <w:lang w:eastAsia="ja-JP"/>
              </w:rPr>
            </w:pPr>
            <w:r w:rsidRPr="00E726A4">
              <w:rPr>
                <w:color w:val="000000"/>
                <w:sz w:val="16"/>
                <w:szCs w:val="16"/>
                <w:lang w:eastAsia="ja-JP"/>
              </w:rPr>
              <w:t>27-3-1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3382352" w14:textId="77777777" w:rsidR="00646B8D" w:rsidRPr="00E726A4" w:rsidRDefault="00646B8D" w:rsidP="0001522F">
            <w:pPr>
              <w:keepNext/>
              <w:keepLines/>
              <w:spacing w:after="0"/>
              <w:rPr>
                <w:color w:val="000000"/>
                <w:sz w:val="16"/>
                <w:szCs w:val="16"/>
                <w:lang w:eastAsia="zh-CN"/>
              </w:rPr>
            </w:pPr>
            <w:r w:rsidRPr="00E726A4">
              <w:rPr>
                <w:color w:val="000000"/>
                <w:sz w:val="16"/>
                <w:szCs w:val="16"/>
                <w:lang w:eastAsia="zh-CN"/>
              </w:rPr>
              <w:t>M-sample measurements</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BAFC2A7" w14:textId="77777777" w:rsidR="00646B8D" w:rsidRPr="00E726A4" w:rsidRDefault="00646B8D" w:rsidP="0001522F">
            <w:pPr>
              <w:autoSpaceDE w:val="0"/>
              <w:autoSpaceDN w:val="0"/>
              <w:adjustRightInd w:val="0"/>
              <w:snapToGrid w:val="0"/>
              <w:spacing w:afterLines="50" w:after="120"/>
              <w:contextualSpacing/>
              <w:jc w:val="both"/>
              <w:rPr>
                <w:rFonts w:eastAsia="MS Gothic"/>
                <w:color w:val="000000"/>
                <w:sz w:val="16"/>
                <w:szCs w:val="16"/>
                <w:lang w:eastAsia="ja-JP"/>
              </w:rPr>
            </w:pPr>
            <w:r w:rsidRPr="00E726A4">
              <w:rPr>
                <w:rFonts w:eastAsia="MS Gothic"/>
                <w:color w:val="000000"/>
                <w:sz w:val="16"/>
                <w:szCs w:val="16"/>
                <w:lang w:eastAsia="ja-JP"/>
              </w:rPr>
              <w:t>The capability to support reporting a measurement based on measuring M=1 samples (instances) of a DL PRS resource set</w:t>
            </w:r>
          </w:p>
        </w:tc>
      </w:tr>
    </w:tbl>
    <w:p w14:paraId="726AB545" w14:textId="06B6F970" w:rsidR="00646B8D" w:rsidRDefault="00646B8D" w:rsidP="00646B8D">
      <w:pPr>
        <w:spacing w:before="240" w:after="0"/>
        <w:rPr>
          <w:lang w:val="en-US"/>
        </w:rPr>
      </w:pPr>
      <w:r>
        <w:t xml:space="preserve">In our understanding the above UE capability on </w:t>
      </w:r>
      <w:r>
        <w:rPr>
          <w:lang w:val="en-US"/>
        </w:rPr>
        <w:t xml:space="preserve">reduced number of samples </w:t>
      </w:r>
      <w:r>
        <w:t xml:space="preserve">(NR feature: </w:t>
      </w:r>
      <w:r w:rsidRPr="00EB16C0">
        <w:t>27-3-1</w:t>
      </w:r>
      <w:r>
        <w:t xml:space="preserve">) is stable and there is no further discussion in RAN1 regarding this capability </w:t>
      </w:r>
      <w:proofErr w:type="gramStart"/>
      <w:r>
        <w:t>i.e.</w:t>
      </w:r>
      <w:proofErr w:type="gramEnd"/>
      <w:r>
        <w:t xml:space="preserve"> </w:t>
      </w:r>
      <w:r>
        <w:rPr>
          <w:lang w:val="en-US"/>
        </w:rPr>
        <w:t xml:space="preserve">latency reduction. Therefore, the same </w:t>
      </w:r>
      <w:r>
        <w:t xml:space="preserve">UE capability on </w:t>
      </w:r>
      <w:r>
        <w:rPr>
          <w:lang w:val="en-US"/>
        </w:rPr>
        <w:t xml:space="preserve">reduced number of samples </w:t>
      </w:r>
      <w:r>
        <w:t>(</w:t>
      </w:r>
      <w:r w:rsidRPr="00EB16C0">
        <w:t>27-3-1</w:t>
      </w:r>
      <w:r>
        <w:t xml:space="preserve">) also applies to </w:t>
      </w:r>
      <w:r w:rsidRPr="00F332E1">
        <w:t>RRC_INACTIVE state</w:t>
      </w:r>
      <w:r>
        <w:t xml:space="preserve">. </w:t>
      </w:r>
      <w:r>
        <w:rPr>
          <w:lang w:val="en-US"/>
        </w:rPr>
        <w:t>Therefore, reduced number of samples for PRS measurement shall also be supported for PRS-RSRPP, and UE Rx-Tx measurements provided the side conditions identified for reduced number of samples are met.</w:t>
      </w:r>
    </w:p>
    <w:p w14:paraId="08FAD911" w14:textId="77777777" w:rsidR="004565F8" w:rsidRDefault="004565F8" w:rsidP="00041243">
      <w:pPr>
        <w:spacing w:after="120"/>
        <w:rPr>
          <w:b/>
          <w:bCs/>
          <w:szCs w:val="24"/>
          <w:u w:val="single"/>
          <w:lang w:eastAsia="zh-CN"/>
        </w:rPr>
      </w:pPr>
    </w:p>
    <w:p w14:paraId="7E2B5D01" w14:textId="78ECE1AC" w:rsidR="008A32E8" w:rsidRDefault="00BD7F69" w:rsidP="00041243">
      <w:pPr>
        <w:spacing w:after="120"/>
        <w:rPr>
          <w:szCs w:val="24"/>
          <w:lang w:eastAsia="zh-CN"/>
        </w:rPr>
      </w:pPr>
      <w:r w:rsidRPr="00E77A7A">
        <w:rPr>
          <w:b/>
          <w:bCs/>
          <w:szCs w:val="24"/>
          <w:u w:val="single"/>
          <w:lang w:eastAsia="zh-CN"/>
        </w:rPr>
        <w:t>Proposal #</w:t>
      </w:r>
      <w:r w:rsidR="004565F8">
        <w:rPr>
          <w:b/>
          <w:bCs/>
          <w:szCs w:val="24"/>
          <w:u w:val="single"/>
          <w:lang w:eastAsia="zh-CN"/>
        </w:rPr>
        <w:t>3</w:t>
      </w:r>
      <w:r>
        <w:rPr>
          <w:szCs w:val="24"/>
          <w:lang w:eastAsia="zh-CN"/>
        </w:rPr>
        <w:t xml:space="preserve">: </w:t>
      </w:r>
      <w:r w:rsidR="009A7038">
        <w:rPr>
          <w:szCs w:val="24"/>
          <w:lang w:eastAsia="zh-CN"/>
        </w:rPr>
        <w:t>R</w:t>
      </w:r>
      <w:r>
        <w:rPr>
          <w:szCs w:val="24"/>
          <w:lang w:eastAsia="zh-CN"/>
        </w:rPr>
        <w:t xml:space="preserve">educed number of samples is </w:t>
      </w:r>
      <w:r w:rsidR="00A75C0A">
        <w:rPr>
          <w:szCs w:val="24"/>
          <w:lang w:eastAsia="zh-CN"/>
        </w:rPr>
        <w:t xml:space="preserve">also supported for RRC_INACTIVE state, </w:t>
      </w:r>
      <w:r w:rsidR="008A32E8">
        <w:rPr>
          <w:szCs w:val="24"/>
          <w:lang w:eastAsia="zh-CN"/>
        </w:rPr>
        <w:t xml:space="preserve">accuracy requirement for RRC_CONNECTED mode </w:t>
      </w:r>
      <w:r w:rsidR="00911325">
        <w:rPr>
          <w:szCs w:val="24"/>
          <w:lang w:eastAsia="zh-CN"/>
        </w:rPr>
        <w:t>under similar side condition is applied</w:t>
      </w:r>
      <w:r w:rsidR="00B51B64">
        <w:rPr>
          <w:szCs w:val="24"/>
          <w:lang w:eastAsia="zh-CN"/>
        </w:rPr>
        <w:t xml:space="preserve"> for RSTD and PRS-RSRP measurements</w:t>
      </w:r>
      <w:r w:rsidR="00A84A67">
        <w:rPr>
          <w:szCs w:val="24"/>
          <w:lang w:eastAsia="zh-CN"/>
        </w:rPr>
        <w:t xml:space="preserve"> in RRC_INACTIVE state</w:t>
      </w:r>
      <w:r w:rsidR="00911325">
        <w:rPr>
          <w:szCs w:val="24"/>
          <w:lang w:eastAsia="zh-CN"/>
        </w:rPr>
        <w:t>.</w:t>
      </w:r>
    </w:p>
    <w:p w14:paraId="0257182B" w14:textId="0F921316" w:rsidR="00ED1358" w:rsidRDefault="00ED1358" w:rsidP="00BE5B3E">
      <w:pPr>
        <w:spacing w:after="120"/>
        <w:rPr>
          <w:b/>
          <w:bCs/>
          <w:u w:val="single"/>
          <w:lang w:val="en-US" w:eastAsia="zh-CN"/>
        </w:rPr>
      </w:pPr>
      <w:r w:rsidRPr="0037492D">
        <w:rPr>
          <w:b/>
          <w:bCs/>
          <w:u w:val="single"/>
          <w:lang w:val="en-US" w:eastAsia="zh-CN"/>
        </w:rPr>
        <w:t xml:space="preserve"># </w:t>
      </w:r>
      <w:r>
        <w:rPr>
          <w:b/>
          <w:bCs/>
          <w:u w:val="single"/>
          <w:lang w:val="en-US" w:eastAsia="zh-CN"/>
        </w:rPr>
        <w:t>Accuracy requirement for r</w:t>
      </w:r>
      <w:r w:rsidRPr="0037492D">
        <w:rPr>
          <w:b/>
          <w:bCs/>
          <w:u w:val="single"/>
          <w:lang w:val="en-US" w:eastAsia="zh-CN"/>
        </w:rPr>
        <w:t xml:space="preserve">educed </w:t>
      </w:r>
      <w:r>
        <w:rPr>
          <w:b/>
          <w:bCs/>
          <w:u w:val="single"/>
          <w:lang w:val="en-US" w:eastAsia="zh-CN"/>
        </w:rPr>
        <w:t>Rx beam sweeping factor</w:t>
      </w:r>
      <w:r w:rsidRPr="0037492D">
        <w:rPr>
          <w:b/>
          <w:bCs/>
          <w:u w:val="single"/>
          <w:lang w:val="en-US" w:eastAsia="zh-CN"/>
        </w:rPr>
        <w:t xml:space="preserve"> in RRC_INACTIVE state</w:t>
      </w:r>
    </w:p>
    <w:p w14:paraId="0B1453D4" w14:textId="77777777" w:rsidR="000C584C" w:rsidRDefault="000C584C" w:rsidP="000C584C">
      <w:pPr>
        <w:spacing w:before="120" w:after="0"/>
        <w:rPr>
          <w:lang w:val="en-US"/>
        </w:rPr>
      </w:pPr>
      <w:r>
        <w:rPr>
          <w:lang w:val="en-US"/>
        </w:rPr>
        <w:lastRenderedPageBreak/>
        <w:t xml:space="preserve">According to the latest RAN1 LS on Rel-17 feature list, the </w:t>
      </w:r>
      <w:r w:rsidRPr="00CC19DD">
        <w:rPr>
          <w:lang w:val="en-US"/>
        </w:rPr>
        <w:t xml:space="preserve">lower Rx beam sweeping factor </w:t>
      </w:r>
      <w:r>
        <w:rPr>
          <w:lang w:val="en-US"/>
        </w:rPr>
        <w:t>is defined as UE capability independent of the UE RRC state as follows [1]:</w:t>
      </w:r>
    </w:p>
    <w:p w14:paraId="25E0A856" w14:textId="77777777" w:rsidR="000C584C" w:rsidRDefault="000C584C" w:rsidP="000C584C">
      <w:pPr>
        <w:spacing w:before="120" w:after="0"/>
        <w:rPr>
          <w:lang w:val="en-US"/>
        </w:rPr>
      </w:pPr>
    </w:p>
    <w:tbl>
      <w:tblPr>
        <w:tblW w:w="10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664"/>
        <w:gridCol w:w="3118"/>
        <w:gridCol w:w="4906"/>
      </w:tblGrid>
      <w:tr w:rsidR="000C584C" w:rsidRPr="00CC19DD" w14:paraId="60626DB8" w14:textId="77777777" w:rsidTr="0001522F">
        <w:trPr>
          <w:trHeight w:val="22"/>
        </w:trPr>
        <w:tc>
          <w:tcPr>
            <w:tcW w:w="1458" w:type="dxa"/>
            <w:tcBorders>
              <w:top w:val="single" w:sz="4" w:space="0" w:color="auto"/>
              <w:left w:val="single" w:sz="4" w:space="0" w:color="auto"/>
              <w:bottom w:val="single" w:sz="4" w:space="0" w:color="auto"/>
              <w:right w:val="single" w:sz="4" w:space="0" w:color="auto"/>
            </w:tcBorders>
            <w:shd w:val="clear" w:color="auto" w:fill="auto"/>
          </w:tcPr>
          <w:p w14:paraId="36A6A730" w14:textId="77777777" w:rsidR="000C584C" w:rsidRPr="00CC19DD" w:rsidRDefault="000C584C" w:rsidP="0001522F">
            <w:pPr>
              <w:keepNext/>
              <w:keepLines/>
              <w:spacing w:after="0"/>
              <w:rPr>
                <w:color w:val="000000"/>
                <w:sz w:val="16"/>
                <w:szCs w:val="16"/>
              </w:rPr>
            </w:pPr>
            <w:r w:rsidRPr="00CC19DD">
              <w:rPr>
                <w:color w:val="000000"/>
                <w:sz w:val="16"/>
                <w:szCs w:val="16"/>
              </w:rPr>
              <w:t>27. NR_pos_enh</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2689BE7" w14:textId="77777777" w:rsidR="000C584C" w:rsidRPr="00CC19DD" w:rsidRDefault="000C584C" w:rsidP="0001522F">
            <w:pPr>
              <w:keepNext/>
              <w:keepLines/>
              <w:spacing w:after="0"/>
              <w:rPr>
                <w:color w:val="000000"/>
                <w:sz w:val="16"/>
                <w:szCs w:val="16"/>
              </w:rPr>
            </w:pPr>
            <w:r w:rsidRPr="00CC19DD">
              <w:rPr>
                <w:color w:val="000000"/>
                <w:sz w:val="16"/>
                <w:szCs w:val="16"/>
              </w:rPr>
              <w:t>27-9</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31C0FC" w14:textId="77777777" w:rsidR="000C584C" w:rsidRPr="00CC19DD" w:rsidRDefault="000C584C" w:rsidP="0001522F">
            <w:pPr>
              <w:keepNext/>
              <w:keepLines/>
              <w:spacing w:after="0"/>
              <w:rPr>
                <w:color w:val="000000"/>
                <w:sz w:val="16"/>
                <w:szCs w:val="16"/>
                <w:lang w:eastAsia="zh-CN"/>
              </w:rPr>
            </w:pPr>
            <w:r w:rsidRPr="00CC19DD">
              <w:rPr>
                <w:color w:val="000000"/>
                <w:sz w:val="16"/>
                <w:szCs w:val="16"/>
                <w:lang w:eastAsia="zh-CN"/>
              </w:rPr>
              <w:t>Support of lower Rx beam sweeping factor</w:t>
            </w:r>
          </w:p>
        </w:tc>
        <w:tc>
          <w:tcPr>
            <w:tcW w:w="4906" w:type="dxa"/>
            <w:tcBorders>
              <w:top w:val="single" w:sz="4" w:space="0" w:color="auto"/>
              <w:left w:val="single" w:sz="4" w:space="0" w:color="auto"/>
              <w:bottom w:val="single" w:sz="4" w:space="0" w:color="auto"/>
              <w:right w:val="single" w:sz="4" w:space="0" w:color="auto"/>
            </w:tcBorders>
            <w:shd w:val="clear" w:color="auto" w:fill="auto"/>
          </w:tcPr>
          <w:p w14:paraId="79C57C1A" w14:textId="77777777" w:rsidR="000C584C" w:rsidRPr="00CC19DD" w:rsidRDefault="000C584C" w:rsidP="0001522F">
            <w:pPr>
              <w:autoSpaceDE w:val="0"/>
              <w:autoSpaceDN w:val="0"/>
              <w:adjustRightInd w:val="0"/>
              <w:snapToGrid w:val="0"/>
              <w:spacing w:afterLines="50" w:after="120"/>
              <w:contextualSpacing/>
              <w:rPr>
                <w:rFonts w:eastAsia="MS Gothic"/>
                <w:color w:val="000000"/>
                <w:sz w:val="16"/>
                <w:szCs w:val="16"/>
                <w:lang w:eastAsia="zh-CN"/>
              </w:rPr>
            </w:pPr>
            <w:r w:rsidRPr="00CC19DD">
              <w:rPr>
                <w:rFonts w:eastAsia="MS Gothic"/>
                <w:color w:val="000000"/>
                <w:sz w:val="16"/>
                <w:szCs w:val="16"/>
                <w:lang w:eastAsia="zh-CN"/>
              </w:rPr>
              <w:t>1. Support of the lower Rx beam sweeping factor than 8 for FR2</w:t>
            </w:r>
          </w:p>
          <w:p w14:paraId="2836FBB1" w14:textId="77777777" w:rsidR="000C584C" w:rsidRPr="00CC19DD" w:rsidRDefault="000C584C" w:rsidP="0001522F">
            <w:pPr>
              <w:autoSpaceDE w:val="0"/>
              <w:autoSpaceDN w:val="0"/>
              <w:adjustRightInd w:val="0"/>
              <w:snapToGrid w:val="0"/>
              <w:spacing w:afterLines="50" w:after="120"/>
              <w:contextualSpacing/>
              <w:rPr>
                <w:color w:val="000000"/>
                <w:sz w:val="16"/>
                <w:szCs w:val="16"/>
                <w:lang w:eastAsia="zh-CN"/>
              </w:rPr>
            </w:pPr>
            <w:r w:rsidRPr="00CC19DD">
              <w:rPr>
                <w:rFonts w:eastAsia="MS Gothic"/>
                <w:color w:val="000000"/>
                <w:sz w:val="16"/>
                <w:szCs w:val="16"/>
                <w:lang w:eastAsia="zh-CN"/>
              </w:rPr>
              <w:t>2. Number of Rx beam sweeping factors</w:t>
            </w:r>
          </w:p>
        </w:tc>
      </w:tr>
    </w:tbl>
    <w:p w14:paraId="3B18236E" w14:textId="77777777" w:rsidR="000C584C" w:rsidRDefault="000C584C" w:rsidP="000C584C"/>
    <w:p w14:paraId="281408E8" w14:textId="661756C1" w:rsidR="000C584C" w:rsidRDefault="000C584C" w:rsidP="000C584C">
      <w:pPr>
        <w:rPr>
          <w:lang w:val="en-US"/>
        </w:rPr>
      </w:pPr>
      <w:r>
        <w:t xml:space="preserve">In our understanding the above UE capability on </w:t>
      </w:r>
      <w:r w:rsidRPr="00CC19DD">
        <w:rPr>
          <w:lang w:val="en-US"/>
        </w:rPr>
        <w:t xml:space="preserve">lower Rx beam sweeping factor </w:t>
      </w:r>
      <w:r>
        <w:rPr>
          <w:lang w:val="en-US"/>
        </w:rPr>
        <w:t xml:space="preserve">in FR2 </w:t>
      </w:r>
      <w:r>
        <w:t xml:space="preserve">(NR feature: </w:t>
      </w:r>
      <w:r w:rsidRPr="00EB16C0">
        <w:t>27-</w:t>
      </w:r>
      <w:r>
        <w:t>9) is stable and there is no further discussion in RAN1 regarding this capability i</w:t>
      </w:r>
      <w:r>
        <w:rPr>
          <w:lang w:val="en-US"/>
        </w:rPr>
        <w:t xml:space="preserve">. Therefore, the same </w:t>
      </w:r>
      <w:r>
        <w:t xml:space="preserve">UE capability on </w:t>
      </w:r>
      <w:r w:rsidRPr="00CC19DD">
        <w:rPr>
          <w:lang w:val="en-US"/>
        </w:rPr>
        <w:t xml:space="preserve">lower Rx beam sweeping factor </w:t>
      </w:r>
      <w:r>
        <w:rPr>
          <w:lang w:val="en-US"/>
        </w:rPr>
        <w:t xml:space="preserve">in FR2 </w:t>
      </w:r>
      <w:r>
        <w:t xml:space="preserve">(NR feature: </w:t>
      </w:r>
      <w:r w:rsidRPr="00EB16C0">
        <w:t>27-</w:t>
      </w:r>
      <w:r>
        <w:t xml:space="preserve">9) also applies to </w:t>
      </w:r>
      <w:r w:rsidRPr="00F332E1">
        <w:t>RRC_INACTIVE state</w:t>
      </w:r>
      <w:r>
        <w:t>.</w:t>
      </w:r>
    </w:p>
    <w:p w14:paraId="23A66CDF" w14:textId="77777777" w:rsidR="000C584C" w:rsidRDefault="000C584C" w:rsidP="000C584C">
      <w:pPr>
        <w:spacing w:after="0"/>
        <w:rPr>
          <w:lang w:val="en-US"/>
        </w:rPr>
      </w:pPr>
      <w:r>
        <w:rPr>
          <w:lang w:val="en-US"/>
        </w:rPr>
        <w:t>In line with this argument, reduced Rx beam sweeping factor in FR2 shall also be supported for all PRS measurements including RSTD, RSRP, UE Rx-Tx time difference and PRS-RSRPP measurements in RRC_INACTIVE state provided that the UE is capable of PRS measurement with reduced Rx beam sweeping factor.</w:t>
      </w:r>
    </w:p>
    <w:p w14:paraId="250FD340" w14:textId="77777777" w:rsidR="00B25610" w:rsidRDefault="00B25610" w:rsidP="000C584C">
      <w:pPr>
        <w:spacing w:after="0"/>
        <w:rPr>
          <w:lang w:val="en-US"/>
        </w:rPr>
      </w:pPr>
    </w:p>
    <w:p w14:paraId="43953367" w14:textId="14693E6F" w:rsidR="00BE5B3E" w:rsidRDefault="00BE5B3E" w:rsidP="00BE5B3E">
      <w:pPr>
        <w:spacing w:after="120"/>
        <w:rPr>
          <w:szCs w:val="24"/>
          <w:lang w:eastAsia="zh-CN"/>
        </w:rPr>
      </w:pPr>
      <w:r w:rsidRPr="006C5BB1">
        <w:rPr>
          <w:b/>
          <w:bCs/>
          <w:szCs w:val="24"/>
          <w:u w:val="single"/>
          <w:lang w:eastAsia="zh-CN"/>
        </w:rPr>
        <w:t>Proposal #</w:t>
      </w:r>
      <w:r w:rsidR="004565F8">
        <w:rPr>
          <w:b/>
          <w:bCs/>
          <w:szCs w:val="24"/>
          <w:u w:val="single"/>
          <w:lang w:eastAsia="zh-CN"/>
        </w:rPr>
        <w:t>4</w:t>
      </w:r>
      <w:r>
        <w:rPr>
          <w:szCs w:val="24"/>
          <w:lang w:eastAsia="zh-CN"/>
        </w:rPr>
        <w:t xml:space="preserve">: </w:t>
      </w:r>
      <w:r w:rsidR="009A7038">
        <w:rPr>
          <w:szCs w:val="24"/>
          <w:lang w:eastAsia="zh-CN"/>
        </w:rPr>
        <w:t>R</w:t>
      </w:r>
      <w:r>
        <w:rPr>
          <w:szCs w:val="24"/>
          <w:lang w:eastAsia="zh-CN"/>
        </w:rPr>
        <w:t>educed Rx beam sweeping factor is supported in RRC_INACTIVE state</w:t>
      </w:r>
      <w:r w:rsidR="008129F7">
        <w:rPr>
          <w:szCs w:val="24"/>
          <w:lang w:eastAsia="zh-CN"/>
        </w:rPr>
        <w:t>,</w:t>
      </w:r>
      <w:r>
        <w:rPr>
          <w:szCs w:val="24"/>
          <w:lang w:eastAsia="zh-CN"/>
        </w:rPr>
        <w:t xml:space="preserve"> </w:t>
      </w:r>
      <w:r w:rsidR="006C5BB1">
        <w:rPr>
          <w:szCs w:val="24"/>
          <w:lang w:eastAsia="zh-CN"/>
        </w:rPr>
        <w:t xml:space="preserve">similar accuracy requirement is defined for UEs that </w:t>
      </w:r>
      <w:r w:rsidR="00C23D78">
        <w:rPr>
          <w:szCs w:val="24"/>
          <w:lang w:eastAsia="zh-CN"/>
        </w:rPr>
        <w:t>can perform</w:t>
      </w:r>
      <w:r w:rsidR="006C5BB1">
        <w:rPr>
          <w:szCs w:val="24"/>
          <w:lang w:eastAsia="zh-CN"/>
        </w:rPr>
        <w:t xml:space="preserve"> PRS measurement with or without reduced Rx beam sweeping factor.</w:t>
      </w:r>
    </w:p>
    <w:p w14:paraId="33461B00" w14:textId="1ECD9BE6" w:rsidR="006723E2" w:rsidRDefault="006723E2" w:rsidP="006723E2">
      <w:pPr>
        <w:pStyle w:val="Heading2"/>
        <w:rPr>
          <w:lang w:val="en-US"/>
        </w:rPr>
      </w:pPr>
      <w:r w:rsidRPr="00F756E7">
        <w:rPr>
          <w:lang w:val="en-US"/>
        </w:rPr>
        <w:t>Measurement report mapping</w:t>
      </w:r>
    </w:p>
    <w:p w14:paraId="5E829D51" w14:textId="339AAA35" w:rsidR="007226DC" w:rsidRPr="007226DC" w:rsidRDefault="00456C2D" w:rsidP="007226DC">
      <w:pPr>
        <w:rPr>
          <w:lang w:val="en-US" w:eastAsia="zh-CN"/>
        </w:rPr>
      </w:pPr>
      <w:r>
        <w:rPr>
          <w:lang w:val="en-US" w:eastAsia="zh-CN"/>
        </w:rPr>
        <w:t>As discussed in the previous section, RRC</w:t>
      </w:r>
      <w:r w:rsidR="000D1E24">
        <w:rPr>
          <w:lang w:val="en-US" w:eastAsia="zh-CN"/>
        </w:rPr>
        <w:t>_</w:t>
      </w:r>
      <w:r>
        <w:rPr>
          <w:lang w:val="en-US" w:eastAsia="zh-CN"/>
        </w:rPr>
        <w:t>CONNECTED state measurement accuracy requirement applies to RRC_INACTIVE state. In line with this, we understand that the</w:t>
      </w:r>
      <w:r w:rsidR="005A2338">
        <w:rPr>
          <w:lang w:val="en-US" w:eastAsia="zh-CN"/>
        </w:rPr>
        <w:t xml:space="preserve"> RRC_CONNECTED state measurement report mapping can </w:t>
      </w:r>
      <w:r w:rsidR="000D1E24">
        <w:rPr>
          <w:lang w:val="en-US" w:eastAsia="zh-CN"/>
        </w:rPr>
        <w:t xml:space="preserve">also </w:t>
      </w:r>
      <w:r w:rsidR="005A2338">
        <w:rPr>
          <w:lang w:val="en-US" w:eastAsia="zh-CN"/>
        </w:rPr>
        <w:t>be reused for RRC_INACTIVE state.</w:t>
      </w:r>
    </w:p>
    <w:p w14:paraId="50E28173" w14:textId="7EC459DC" w:rsidR="006723E2" w:rsidRPr="006723E2" w:rsidRDefault="006723E2" w:rsidP="006723E2">
      <w:pPr>
        <w:rPr>
          <w:lang w:val="en-US" w:eastAsia="zh-CN"/>
        </w:rPr>
      </w:pPr>
      <w:r w:rsidRPr="008A614F">
        <w:rPr>
          <w:b/>
          <w:bCs/>
          <w:u w:val="single"/>
          <w:lang w:val="en-US" w:eastAsia="zh-CN"/>
        </w:rPr>
        <w:t>Proposal #</w:t>
      </w:r>
      <w:r w:rsidR="004565F8">
        <w:rPr>
          <w:b/>
          <w:bCs/>
          <w:u w:val="single"/>
          <w:lang w:val="en-US" w:eastAsia="zh-CN"/>
        </w:rPr>
        <w:t>5</w:t>
      </w:r>
      <w:r w:rsidRPr="006723E2">
        <w:rPr>
          <w:lang w:val="en-US" w:eastAsia="zh-CN"/>
        </w:rPr>
        <w:t xml:space="preserve">: </w:t>
      </w:r>
      <w:r w:rsidR="008A614F">
        <w:rPr>
          <w:lang w:val="en-US" w:eastAsia="zh-CN"/>
        </w:rPr>
        <w:t>Re-u</w:t>
      </w:r>
      <w:r w:rsidRPr="006723E2">
        <w:rPr>
          <w:lang w:val="en-US" w:eastAsia="zh-CN"/>
        </w:rPr>
        <w:t>se</w:t>
      </w:r>
      <w:r w:rsidR="008A614F">
        <w:rPr>
          <w:lang w:val="en-US" w:eastAsia="zh-CN"/>
        </w:rPr>
        <w:t xml:space="preserve"> RRC_CONNECTED state</w:t>
      </w:r>
      <w:r w:rsidRPr="006723E2">
        <w:rPr>
          <w:lang w:val="en-US" w:eastAsia="zh-CN"/>
        </w:rPr>
        <w:t xml:space="preserve"> measurement report mapping</w:t>
      </w:r>
      <w:r w:rsidR="008A614F">
        <w:rPr>
          <w:lang w:val="en-US" w:eastAsia="zh-CN"/>
        </w:rPr>
        <w:t xml:space="preserve"> for </w:t>
      </w:r>
      <w:r w:rsidR="00F756E7">
        <w:rPr>
          <w:lang w:val="en-US" w:eastAsia="zh-CN"/>
        </w:rPr>
        <w:t>RSTD</w:t>
      </w:r>
      <w:r w:rsidR="007938F0">
        <w:rPr>
          <w:lang w:val="en-US" w:eastAsia="zh-CN"/>
        </w:rPr>
        <w:t xml:space="preserve">, </w:t>
      </w:r>
      <w:r w:rsidR="00F756E7">
        <w:rPr>
          <w:lang w:val="en-US" w:eastAsia="zh-CN"/>
        </w:rPr>
        <w:t>PRS-RSRP</w:t>
      </w:r>
      <w:r w:rsidR="007938F0">
        <w:rPr>
          <w:lang w:val="en-US" w:eastAsia="zh-CN"/>
        </w:rPr>
        <w:t>, UE Rx-Tx time difference</w:t>
      </w:r>
      <w:r w:rsidR="00F756E7">
        <w:rPr>
          <w:lang w:val="en-US" w:eastAsia="zh-CN"/>
        </w:rPr>
        <w:t xml:space="preserve"> measurement in </w:t>
      </w:r>
      <w:r w:rsidR="008A614F">
        <w:rPr>
          <w:lang w:val="en-US" w:eastAsia="zh-CN"/>
        </w:rPr>
        <w:t xml:space="preserve">RRC_INACTIVE state </w:t>
      </w:r>
      <w:r w:rsidR="00DC5D82">
        <w:rPr>
          <w:lang w:val="en-US" w:eastAsia="zh-CN"/>
        </w:rPr>
        <w:t>.</w:t>
      </w:r>
    </w:p>
    <w:p w14:paraId="609286E5" w14:textId="6E20E7A5" w:rsidR="00E80B52" w:rsidRDefault="00C53B74" w:rsidP="00805BE8">
      <w:pPr>
        <w:pStyle w:val="Heading1"/>
        <w:rPr>
          <w:lang w:val="en-US" w:eastAsia="ja-JP"/>
        </w:rPr>
      </w:pPr>
      <w:r>
        <w:rPr>
          <w:lang w:val="en-US" w:eastAsia="ja-JP"/>
        </w:rPr>
        <w:t>Summary</w:t>
      </w:r>
    </w:p>
    <w:p w14:paraId="5EB575F1" w14:textId="66087A25" w:rsidR="00166D75" w:rsidRDefault="00ED4F5C" w:rsidP="00CD1B4A">
      <w:pPr>
        <w:rPr>
          <w:lang w:val="en-US" w:eastAsia="ja-JP"/>
        </w:rPr>
      </w:pPr>
      <w:r>
        <w:rPr>
          <w:lang w:val="en-US" w:eastAsia="ja-JP"/>
        </w:rPr>
        <w:t>Based on the analysis presented in this paper, following are the proposals</w:t>
      </w:r>
      <w:r w:rsidR="006C3ACC">
        <w:rPr>
          <w:lang w:val="en-US" w:eastAsia="ja-JP"/>
        </w:rPr>
        <w:t xml:space="preserve"> made in this paper</w:t>
      </w:r>
      <w:r>
        <w:rPr>
          <w:lang w:val="en-US" w:eastAsia="ja-JP"/>
        </w:rPr>
        <w:t>.</w:t>
      </w:r>
    </w:p>
    <w:p w14:paraId="66D10138" w14:textId="77777777" w:rsidR="000F5855" w:rsidRDefault="000F5855" w:rsidP="000F5855">
      <w:pPr>
        <w:rPr>
          <w:lang w:val="en-US"/>
        </w:rPr>
      </w:pPr>
      <w:r w:rsidRPr="00045A5E">
        <w:rPr>
          <w:b/>
          <w:bCs/>
          <w:u w:val="single"/>
          <w:lang w:val="en-US"/>
        </w:rPr>
        <w:t>Proposal #1</w:t>
      </w:r>
      <w:r>
        <w:rPr>
          <w:lang w:val="en-US"/>
        </w:rPr>
        <w:t>: Rel. 16 measurement accuracy requirement and conditions defined for RRC_CONNECTED mode also applies to RSTD, PRS-RSRP, and UE Rx-Tx time difference measurements in RRC_INACTIVE state.</w:t>
      </w:r>
    </w:p>
    <w:p w14:paraId="7B28B2DB" w14:textId="77777777" w:rsidR="000F5855" w:rsidRPr="00337668" w:rsidRDefault="000F5855" w:rsidP="000F5855">
      <w:pPr>
        <w:rPr>
          <w:lang w:val="en-US"/>
        </w:rPr>
      </w:pPr>
      <w:r w:rsidRPr="00783733">
        <w:rPr>
          <w:b/>
          <w:bCs/>
          <w:u w:val="single"/>
          <w:lang w:val="en-US"/>
        </w:rPr>
        <w:t>Proposal #</w:t>
      </w:r>
      <w:r>
        <w:rPr>
          <w:b/>
          <w:bCs/>
          <w:u w:val="single"/>
          <w:lang w:val="en-US"/>
        </w:rPr>
        <w:t>2</w:t>
      </w:r>
      <w:r>
        <w:rPr>
          <w:lang w:val="en-US"/>
        </w:rPr>
        <w:t>: Rel. 16 accuracy requirement applies to gNB Rx-Tx measurement in RRC_INACTIVE state.</w:t>
      </w:r>
    </w:p>
    <w:p w14:paraId="5543CD60" w14:textId="0D978640" w:rsidR="000F5855" w:rsidRDefault="000F5855" w:rsidP="000F5855">
      <w:pPr>
        <w:spacing w:after="120"/>
        <w:rPr>
          <w:szCs w:val="24"/>
          <w:lang w:eastAsia="zh-CN"/>
        </w:rPr>
      </w:pPr>
      <w:r w:rsidRPr="00E77A7A">
        <w:rPr>
          <w:b/>
          <w:bCs/>
          <w:szCs w:val="24"/>
          <w:u w:val="single"/>
          <w:lang w:eastAsia="zh-CN"/>
        </w:rPr>
        <w:t>Proposal #</w:t>
      </w:r>
      <w:r w:rsidR="004565F8">
        <w:rPr>
          <w:b/>
          <w:bCs/>
          <w:szCs w:val="24"/>
          <w:u w:val="single"/>
          <w:lang w:eastAsia="zh-CN"/>
        </w:rPr>
        <w:t>3</w:t>
      </w:r>
      <w:r>
        <w:rPr>
          <w:szCs w:val="24"/>
          <w:lang w:eastAsia="zh-CN"/>
        </w:rPr>
        <w:t xml:space="preserve">: </w:t>
      </w:r>
      <w:r w:rsidR="00366AFA">
        <w:rPr>
          <w:szCs w:val="24"/>
          <w:lang w:eastAsia="zh-CN"/>
        </w:rPr>
        <w:t>R</w:t>
      </w:r>
      <w:r>
        <w:rPr>
          <w:szCs w:val="24"/>
          <w:lang w:eastAsia="zh-CN"/>
        </w:rPr>
        <w:t>educed number of samples is also supported for RRC_INACTIVE state, accuracy requirement for RRC_CONNECTED mode under similar side condition is applied for RSTD and PRS-RSRP measurements in RRC_INACTIVE state.</w:t>
      </w:r>
    </w:p>
    <w:p w14:paraId="252ABB56" w14:textId="1E4C2A22" w:rsidR="000F5855" w:rsidRDefault="000F5855" w:rsidP="000F5855">
      <w:pPr>
        <w:spacing w:after="120"/>
        <w:rPr>
          <w:szCs w:val="24"/>
          <w:lang w:eastAsia="zh-CN"/>
        </w:rPr>
      </w:pPr>
      <w:r w:rsidRPr="006C5BB1">
        <w:rPr>
          <w:b/>
          <w:bCs/>
          <w:szCs w:val="24"/>
          <w:u w:val="single"/>
          <w:lang w:eastAsia="zh-CN"/>
        </w:rPr>
        <w:t>Proposal #</w:t>
      </w:r>
      <w:r w:rsidR="004565F8">
        <w:rPr>
          <w:b/>
          <w:bCs/>
          <w:szCs w:val="24"/>
          <w:u w:val="single"/>
          <w:lang w:eastAsia="zh-CN"/>
        </w:rPr>
        <w:t>4</w:t>
      </w:r>
      <w:r>
        <w:rPr>
          <w:szCs w:val="24"/>
          <w:lang w:eastAsia="zh-CN"/>
        </w:rPr>
        <w:t xml:space="preserve">: </w:t>
      </w:r>
      <w:r w:rsidR="00366AFA">
        <w:rPr>
          <w:szCs w:val="24"/>
          <w:lang w:eastAsia="zh-CN"/>
        </w:rPr>
        <w:t>R</w:t>
      </w:r>
      <w:r>
        <w:rPr>
          <w:szCs w:val="24"/>
          <w:lang w:eastAsia="zh-CN"/>
        </w:rPr>
        <w:t>educed Rx beam sweeping factor is supported in RRC_INACTIVE state, similar accuracy requirement is defined for UEs that can perform PRS measurement with or without reduced Rx beam sweeping factor.</w:t>
      </w:r>
    </w:p>
    <w:p w14:paraId="7A248A0D" w14:textId="51B95F73" w:rsidR="000F5855" w:rsidRPr="00CD1B4A" w:rsidRDefault="000F5855" w:rsidP="00CD1B4A">
      <w:pPr>
        <w:rPr>
          <w:lang w:val="en-US" w:eastAsia="ja-JP"/>
        </w:rPr>
      </w:pPr>
      <w:r w:rsidRPr="008A614F">
        <w:rPr>
          <w:b/>
          <w:bCs/>
          <w:u w:val="single"/>
          <w:lang w:val="en-US" w:eastAsia="zh-CN"/>
        </w:rPr>
        <w:t>Proposal #</w:t>
      </w:r>
      <w:r w:rsidR="004565F8">
        <w:rPr>
          <w:b/>
          <w:bCs/>
          <w:u w:val="single"/>
          <w:lang w:val="en-US" w:eastAsia="zh-CN"/>
        </w:rPr>
        <w:t>5</w:t>
      </w:r>
      <w:r w:rsidRPr="006723E2">
        <w:rPr>
          <w:lang w:val="en-US" w:eastAsia="zh-CN"/>
        </w:rPr>
        <w:t xml:space="preserve">: </w:t>
      </w:r>
      <w:r>
        <w:rPr>
          <w:lang w:val="en-US" w:eastAsia="zh-CN"/>
        </w:rPr>
        <w:t>Re-u</w:t>
      </w:r>
      <w:r w:rsidRPr="006723E2">
        <w:rPr>
          <w:lang w:val="en-US" w:eastAsia="zh-CN"/>
        </w:rPr>
        <w:t>se</w:t>
      </w:r>
      <w:r>
        <w:rPr>
          <w:lang w:val="en-US" w:eastAsia="zh-CN"/>
        </w:rPr>
        <w:t xml:space="preserve"> RRC_CONNECTED state</w:t>
      </w:r>
      <w:r w:rsidRPr="006723E2">
        <w:rPr>
          <w:lang w:val="en-US" w:eastAsia="zh-CN"/>
        </w:rPr>
        <w:t xml:space="preserve"> measurement report mapping</w:t>
      </w:r>
      <w:r>
        <w:rPr>
          <w:lang w:val="en-US" w:eastAsia="zh-CN"/>
        </w:rPr>
        <w:t xml:space="preserve"> for RSTD, PRS-RSRP, UE Rx-Tx time difference measurement in RRC_INACTIVE state.</w:t>
      </w:r>
    </w:p>
    <w:p w14:paraId="095C7643" w14:textId="2A5AD071" w:rsidR="009B6303" w:rsidRDefault="009B6303" w:rsidP="009B6303">
      <w:pPr>
        <w:pStyle w:val="Heading1"/>
      </w:pPr>
      <w:r>
        <w:t>References</w:t>
      </w:r>
    </w:p>
    <w:p w14:paraId="7DF1F40E" w14:textId="0BB91322" w:rsidR="00303618" w:rsidRDefault="00303618" w:rsidP="00303618">
      <w:pPr>
        <w:rPr>
          <w:lang w:val="en-US"/>
        </w:rPr>
      </w:pPr>
      <w:r w:rsidRPr="00303618">
        <w:rPr>
          <w:lang w:val="en-US"/>
        </w:rPr>
        <w:t>[1] R4-2206997</w:t>
      </w:r>
      <w:r>
        <w:rPr>
          <w:lang w:val="en-US"/>
        </w:rPr>
        <w:t xml:space="preserve">, </w:t>
      </w:r>
      <w:r w:rsidRPr="00303618">
        <w:rPr>
          <w:lang w:val="en-US"/>
        </w:rPr>
        <w:t>WF on NR Positioning Enhancements (Part 2)</w:t>
      </w:r>
      <w:r w:rsidR="00302617">
        <w:rPr>
          <w:lang w:val="en-US"/>
        </w:rPr>
        <w:t>, CATT</w:t>
      </w:r>
      <w:r>
        <w:rPr>
          <w:lang w:val="en-US"/>
        </w:rPr>
        <w:t>.</w:t>
      </w:r>
    </w:p>
    <w:p w14:paraId="53693FB2" w14:textId="4EAFF529" w:rsidR="009B6303" w:rsidRDefault="00FD5E0E" w:rsidP="009B6303">
      <w:pPr>
        <w:rPr>
          <w:lang w:val="en-US"/>
        </w:rPr>
      </w:pPr>
      <w:r>
        <w:rPr>
          <w:lang w:val="en-US"/>
        </w:rPr>
        <w:t xml:space="preserve">[2] </w:t>
      </w:r>
      <w:r w:rsidRPr="00FD5E0E">
        <w:rPr>
          <w:lang w:val="en-US"/>
        </w:rPr>
        <w:t>R4-2202684</w:t>
      </w:r>
      <w:r>
        <w:rPr>
          <w:lang w:val="en-US"/>
        </w:rPr>
        <w:t xml:space="preserve">, </w:t>
      </w:r>
      <w:r w:rsidRPr="00FD5E0E">
        <w:rPr>
          <w:lang w:val="en-US"/>
        </w:rPr>
        <w:t>WF on NR Positioning Enhancements (Part 2)</w:t>
      </w:r>
      <w:r w:rsidR="00302617">
        <w:rPr>
          <w:lang w:val="en-US"/>
        </w:rPr>
        <w:t>, CATT</w:t>
      </w:r>
      <w:r w:rsidR="000A3F93">
        <w:rPr>
          <w:lang w:val="en-US"/>
        </w:rPr>
        <w:t>.</w:t>
      </w:r>
    </w:p>
    <w:p w14:paraId="0E832B78" w14:textId="0CB1D9D8" w:rsidR="00D85FC8" w:rsidRDefault="00D85FC8" w:rsidP="00B336CE">
      <w:pPr>
        <w:rPr>
          <w:lang w:val="en-US"/>
        </w:rPr>
      </w:pPr>
      <w:r>
        <w:rPr>
          <w:lang w:val="en-US"/>
        </w:rPr>
        <w:t xml:space="preserve">[3] </w:t>
      </w:r>
      <w:r w:rsidRPr="00A84953">
        <w:rPr>
          <w:lang w:val="en-US"/>
        </w:rPr>
        <w:t>R1-220292</w:t>
      </w:r>
      <w:r>
        <w:rPr>
          <w:lang w:val="en-US"/>
        </w:rPr>
        <w:t xml:space="preserve">7, </w:t>
      </w:r>
      <w:r w:rsidRPr="00A84953">
        <w:rPr>
          <w:lang w:val="en-US"/>
        </w:rPr>
        <w:t xml:space="preserve">LS on updated Rel-17 RAN1 UE features list for </w:t>
      </w:r>
      <w:r>
        <w:rPr>
          <w:lang w:val="en-US"/>
        </w:rPr>
        <w:t>NR, RAN1 LS to RAN4</w:t>
      </w:r>
      <w:r w:rsidR="000B1543">
        <w:rPr>
          <w:lang w:val="en-US"/>
        </w:rPr>
        <w:t>.</w:t>
      </w:r>
    </w:p>
    <w:p w14:paraId="79514C38" w14:textId="77777777" w:rsidR="00D85FC8" w:rsidRPr="009B6303" w:rsidRDefault="00D85FC8" w:rsidP="009B6303">
      <w:pPr>
        <w:rPr>
          <w:lang w:val="en-US"/>
        </w:rPr>
      </w:pPr>
    </w:p>
    <w:sectPr w:rsidR="00D85FC8" w:rsidRPr="009B630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30862" w14:textId="77777777" w:rsidR="00216F49" w:rsidRDefault="00216F49">
      <w:r>
        <w:separator/>
      </w:r>
    </w:p>
  </w:endnote>
  <w:endnote w:type="continuationSeparator" w:id="0">
    <w:p w14:paraId="782F1145" w14:textId="77777777" w:rsidR="00216F49" w:rsidRDefault="00216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3724C" w14:textId="77777777" w:rsidR="00216F49" w:rsidRDefault="00216F49">
      <w:r>
        <w:separator/>
      </w:r>
    </w:p>
  </w:footnote>
  <w:footnote w:type="continuationSeparator" w:id="0">
    <w:p w14:paraId="577D7B2F" w14:textId="77777777" w:rsidR="00216F49" w:rsidRDefault="00216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6BD8ABC4"/>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lang w:val="en-GB"/>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5D3D8E"/>
    <w:multiLevelType w:val="hybridMultilevel"/>
    <w:tmpl w:val="5F7210BA"/>
    <w:lvl w:ilvl="0" w:tplc="41B63A96">
      <w:start w:val="1"/>
      <w:numFmt w:val="decimal"/>
      <w:lvlText w:val="[%1] "/>
      <w:lvlJc w:val="left"/>
      <w:pPr>
        <w:ind w:left="644" w:hanging="360"/>
      </w:pPr>
      <w:rPr>
        <w:rFonts w:hint="eastAsia"/>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E8A041B"/>
    <w:multiLevelType w:val="hybridMultilevel"/>
    <w:tmpl w:val="E1200CA8"/>
    <w:lvl w:ilvl="0" w:tplc="9A6CAC26">
      <w:numFmt w:val="bullet"/>
      <w:lvlText w:val="-"/>
      <w:lvlJc w:val="left"/>
      <w:pPr>
        <w:ind w:left="640" w:hanging="360"/>
      </w:pPr>
      <w:rPr>
        <w:rFonts w:ascii="Times New Roman" w:eastAsia="SimSun" w:hAnsi="Times New Roman" w:cs="Times New Roman" w:hint="default"/>
      </w:rPr>
    </w:lvl>
    <w:lvl w:ilvl="1" w:tplc="08090003" w:tentative="1">
      <w:start w:val="1"/>
      <w:numFmt w:val="bullet"/>
      <w:lvlText w:val="o"/>
      <w:lvlJc w:val="left"/>
      <w:pPr>
        <w:ind w:left="1360" w:hanging="360"/>
      </w:pPr>
      <w:rPr>
        <w:rFonts w:ascii="Courier New" w:hAnsi="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73945687">
    <w:abstractNumId w:val="0"/>
  </w:num>
  <w:num w:numId="2" w16cid:durableId="1862893208">
    <w:abstractNumId w:val="7"/>
  </w:num>
  <w:num w:numId="3" w16cid:durableId="2137336707">
    <w:abstractNumId w:val="16"/>
  </w:num>
  <w:num w:numId="4" w16cid:durableId="908686292">
    <w:abstractNumId w:val="11"/>
  </w:num>
  <w:num w:numId="5" w16cid:durableId="362095617">
    <w:abstractNumId w:val="9"/>
  </w:num>
  <w:num w:numId="6" w16cid:durableId="325792060">
    <w:abstractNumId w:val="9"/>
  </w:num>
  <w:num w:numId="7" w16cid:durableId="129830108">
    <w:abstractNumId w:val="9"/>
  </w:num>
  <w:num w:numId="8" w16cid:durableId="890770424">
    <w:abstractNumId w:val="9"/>
  </w:num>
  <w:num w:numId="9" w16cid:durableId="800268766">
    <w:abstractNumId w:val="9"/>
  </w:num>
  <w:num w:numId="10" w16cid:durableId="677930037">
    <w:abstractNumId w:val="9"/>
  </w:num>
  <w:num w:numId="11" w16cid:durableId="732241562">
    <w:abstractNumId w:val="9"/>
  </w:num>
  <w:num w:numId="12" w16cid:durableId="168107722">
    <w:abstractNumId w:val="9"/>
  </w:num>
  <w:num w:numId="13" w16cid:durableId="1468081474">
    <w:abstractNumId w:val="9"/>
  </w:num>
  <w:num w:numId="14" w16cid:durableId="905994740">
    <w:abstractNumId w:val="9"/>
  </w:num>
  <w:num w:numId="15" w16cid:durableId="1446730263">
    <w:abstractNumId w:val="9"/>
  </w:num>
  <w:num w:numId="16" w16cid:durableId="706412891">
    <w:abstractNumId w:val="9"/>
  </w:num>
  <w:num w:numId="17" w16cid:durableId="1753162037">
    <w:abstractNumId w:val="6"/>
  </w:num>
  <w:num w:numId="18" w16cid:durableId="296957087">
    <w:abstractNumId w:val="4"/>
  </w:num>
  <w:num w:numId="19" w16cid:durableId="395055619">
    <w:abstractNumId w:val="3"/>
  </w:num>
  <w:num w:numId="20" w16cid:durableId="416439896">
    <w:abstractNumId w:val="1"/>
  </w:num>
  <w:num w:numId="21" w16cid:durableId="1815758363">
    <w:abstractNumId w:val="9"/>
  </w:num>
  <w:num w:numId="22" w16cid:durableId="2008558169">
    <w:abstractNumId w:val="9"/>
  </w:num>
  <w:num w:numId="23" w16cid:durableId="1349987543">
    <w:abstractNumId w:val="8"/>
  </w:num>
  <w:num w:numId="24" w16cid:durableId="1122310642">
    <w:abstractNumId w:val="13"/>
  </w:num>
  <w:num w:numId="25" w16cid:durableId="1280647291">
    <w:abstractNumId w:val="10"/>
  </w:num>
  <w:num w:numId="26" w16cid:durableId="327175815">
    <w:abstractNumId w:val="5"/>
  </w:num>
  <w:num w:numId="27" w16cid:durableId="243688810">
    <w:abstractNumId w:val="15"/>
  </w:num>
  <w:num w:numId="28" w16cid:durableId="1146825469">
    <w:abstractNumId w:val="2"/>
  </w:num>
  <w:num w:numId="29" w16cid:durableId="1917936432">
    <w:abstractNumId w:val="14"/>
  </w:num>
  <w:num w:numId="30" w16cid:durableId="2076777482">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034"/>
    <w:rsid w:val="00020C56"/>
    <w:rsid w:val="00026ACC"/>
    <w:rsid w:val="0003171D"/>
    <w:rsid w:val="00031C1D"/>
    <w:rsid w:val="00032362"/>
    <w:rsid w:val="000353D4"/>
    <w:rsid w:val="00035C50"/>
    <w:rsid w:val="00041243"/>
    <w:rsid w:val="000457A1"/>
    <w:rsid w:val="00045A5E"/>
    <w:rsid w:val="00050001"/>
    <w:rsid w:val="00052041"/>
    <w:rsid w:val="0005326A"/>
    <w:rsid w:val="0006266D"/>
    <w:rsid w:val="00064C5E"/>
    <w:rsid w:val="00065506"/>
    <w:rsid w:val="0007382E"/>
    <w:rsid w:val="00075876"/>
    <w:rsid w:val="000766E1"/>
    <w:rsid w:val="0007712D"/>
    <w:rsid w:val="00077FF6"/>
    <w:rsid w:val="000807CB"/>
    <w:rsid w:val="00080D82"/>
    <w:rsid w:val="00081692"/>
    <w:rsid w:val="00082C46"/>
    <w:rsid w:val="00083503"/>
    <w:rsid w:val="00085A0E"/>
    <w:rsid w:val="00087548"/>
    <w:rsid w:val="00090D7B"/>
    <w:rsid w:val="000923B8"/>
    <w:rsid w:val="00093E7E"/>
    <w:rsid w:val="000A1830"/>
    <w:rsid w:val="000A2F7F"/>
    <w:rsid w:val="000A3F93"/>
    <w:rsid w:val="000A410B"/>
    <w:rsid w:val="000A4121"/>
    <w:rsid w:val="000A4AA3"/>
    <w:rsid w:val="000A550E"/>
    <w:rsid w:val="000B0960"/>
    <w:rsid w:val="000B1543"/>
    <w:rsid w:val="000B1A55"/>
    <w:rsid w:val="000B20BB"/>
    <w:rsid w:val="000B2EF6"/>
    <w:rsid w:val="000B2FA6"/>
    <w:rsid w:val="000B4AA0"/>
    <w:rsid w:val="000C2553"/>
    <w:rsid w:val="000C29C8"/>
    <w:rsid w:val="000C38C3"/>
    <w:rsid w:val="000C4549"/>
    <w:rsid w:val="000C584C"/>
    <w:rsid w:val="000D09FD"/>
    <w:rsid w:val="000D19DE"/>
    <w:rsid w:val="000D1E24"/>
    <w:rsid w:val="000D44FB"/>
    <w:rsid w:val="000D574B"/>
    <w:rsid w:val="000D6CFC"/>
    <w:rsid w:val="000E1C08"/>
    <w:rsid w:val="000E537B"/>
    <w:rsid w:val="000E57D0"/>
    <w:rsid w:val="000E7858"/>
    <w:rsid w:val="000F39CA"/>
    <w:rsid w:val="000F5855"/>
    <w:rsid w:val="001035B1"/>
    <w:rsid w:val="00107927"/>
    <w:rsid w:val="00110E26"/>
    <w:rsid w:val="00111321"/>
    <w:rsid w:val="00111AFB"/>
    <w:rsid w:val="001128E7"/>
    <w:rsid w:val="00117BD6"/>
    <w:rsid w:val="001206C2"/>
    <w:rsid w:val="00121978"/>
    <w:rsid w:val="00123422"/>
    <w:rsid w:val="00124B6A"/>
    <w:rsid w:val="00134077"/>
    <w:rsid w:val="00136D4C"/>
    <w:rsid w:val="00142538"/>
    <w:rsid w:val="00142BB9"/>
    <w:rsid w:val="00144F96"/>
    <w:rsid w:val="0014796B"/>
    <w:rsid w:val="00151EAC"/>
    <w:rsid w:val="00153528"/>
    <w:rsid w:val="00154E68"/>
    <w:rsid w:val="00162548"/>
    <w:rsid w:val="00166D75"/>
    <w:rsid w:val="00172183"/>
    <w:rsid w:val="00174EBB"/>
    <w:rsid w:val="001751AB"/>
    <w:rsid w:val="00175A3F"/>
    <w:rsid w:val="00180E09"/>
    <w:rsid w:val="00183D4C"/>
    <w:rsid w:val="00183F6D"/>
    <w:rsid w:val="0018670E"/>
    <w:rsid w:val="0019219A"/>
    <w:rsid w:val="00192A0F"/>
    <w:rsid w:val="00195077"/>
    <w:rsid w:val="001A033F"/>
    <w:rsid w:val="001A08AA"/>
    <w:rsid w:val="001A59CB"/>
    <w:rsid w:val="001B54B3"/>
    <w:rsid w:val="001B7991"/>
    <w:rsid w:val="001C1409"/>
    <w:rsid w:val="001C2AE6"/>
    <w:rsid w:val="001C35FC"/>
    <w:rsid w:val="001C4A89"/>
    <w:rsid w:val="001C6177"/>
    <w:rsid w:val="001D0363"/>
    <w:rsid w:val="001D12B4"/>
    <w:rsid w:val="001D6A61"/>
    <w:rsid w:val="001D7D94"/>
    <w:rsid w:val="001E0A28"/>
    <w:rsid w:val="001E4218"/>
    <w:rsid w:val="001F0B20"/>
    <w:rsid w:val="001F19DA"/>
    <w:rsid w:val="00200A62"/>
    <w:rsid w:val="00203740"/>
    <w:rsid w:val="00204B5F"/>
    <w:rsid w:val="002138EA"/>
    <w:rsid w:val="002139EA"/>
    <w:rsid w:val="00213F84"/>
    <w:rsid w:val="00214FBD"/>
    <w:rsid w:val="00216F49"/>
    <w:rsid w:val="00221E08"/>
    <w:rsid w:val="00222897"/>
    <w:rsid w:val="00222B0C"/>
    <w:rsid w:val="002350D6"/>
    <w:rsid w:val="00235394"/>
    <w:rsid w:val="00235577"/>
    <w:rsid w:val="002371B2"/>
    <w:rsid w:val="002435CA"/>
    <w:rsid w:val="0024469F"/>
    <w:rsid w:val="002504E5"/>
    <w:rsid w:val="00250B5B"/>
    <w:rsid w:val="00252DB8"/>
    <w:rsid w:val="002537BC"/>
    <w:rsid w:val="00254F5E"/>
    <w:rsid w:val="00255C58"/>
    <w:rsid w:val="00260EC7"/>
    <w:rsid w:val="00261539"/>
    <w:rsid w:val="0026179F"/>
    <w:rsid w:val="002666AE"/>
    <w:rsid w:val="00274E1A"/>
    <w:rsid w:val="002751A9"/>
    <w:rsid w:val="002775B1"/>
    <w:rsid w:val="002775B9"/>
    <w:rsid w:val="002811C4"/>
    <w:rsid w:val="00282213"/>
    <w:rsid w:val="00284016"/>
    <w:rsid w:val="002858BF"/>
    <w:rsid w:val="002939AF"/>
    <w:rsid w:val="00294491"/>
    <w:rsid w:val="00294BDE"/>
    <w:rsid w:val="00297E00"/>
    <w:rsid w:val="002A0CED"/>
    <w:rsid w:val="002A2968"/>
    <w:rsid w:val="002A489F"/>
    <w:rsid w:val="002A4CD0"/>
    <w:rsid w:val="002A7DA6"/>
    <w:rsid w:val="002B0DF4"/>
    <w:rsid w:val="002B1789"/>
    <w:rsid w:val="002B516C"/>
    <w:rsid w:val="002B5E1D"/>
    <w:rsid w:val="002B60C1"/>
    <w:rsid w:val="002C4B52"/>
    <w:rsid w:val="002D03E5"/>
    <w:rsid w:val="002D36EB"/>
    <w:rsid w:val="002D6BDF"/>
    <w:rsid w:val="002E2CE9"/>
    <w:rsid w:val="002E3BF7"/>
    <w:rsid w:val="002E403E"/>
    <w:rsid w:val="002E4C74"/>
    <w:rsid w:val="002E6F19"/>
    <w:rsid w:val="002F158C"/>
    <w:rsid w:val="002F4093"/>
    <w:rsid w:val="002F503B"/>
    <w:rsid w:val="002F5636"/>
    <w:rsid w:val="003022A5"/>
    <w:rsid w:val="00302617"/>
    <w:rsid w:val="00303618"/>
    <w:rsid w:val="00307E51"/>
    <w:rsid w:val="00311363"/>
    <w:rsid w:val="00315867"/>
    <w:rsid w:val="003178D2"/>
    <w:rsid w:val="00321150"/>
    <w:rsid w:val="003260D7"/>
    <w:rsid w:val="00326F0A"/>
    <w:rsid w:val="00336697"/>
    <w:rsid w:val="00337668"/>
    <w:rsid w:val="003418CB"/>
    <w:rsid w:val="00353E07"/>
    <w:rsid w:val="00355873"/>
    <w:rsid w:val="0035660F"/>
    <w:rsid w:val="00357EBE"/>
    <w:rsid w:val="003628B9"/>
    <w:rsid w:val="00362D8F"/>
    <w:rsid w:val="00364334"/>
    <w:rsid w:val="00366AFA"/>
    <w:rsid w:val="00367724"/>
    <w:rsid w:val="003710BA"/>
    <w:rsid w:val="0037492D"/>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3F512B"/>
    <w:rsid w:val="00401144"/>
    <w:rsid w:val="00401E72"/>
    <w:rsid w:val="00403918"/>
    <w:rsid w:val="00404831"/>
    <w:rsid w:val="00407661"/>
    <w:rsid w:val="00407F1C"/>
    <w:rsid w:val="00410314"/>
    <w:rsid w:val="00411FD5"/>
    <w:rsid w:val="00412063"/>
    <w:rsid w:val="00412EB1"/>
    <w:rsid w:val="00413DDE"/>
    <w:rsid w:val="00414118"/>
    <w:rsid w:val="00416084"/>
    <w:rsid w:val="0042420D"/>
    <w:rsid w:val="00424F8C"/>
    <w:rsid w:val="00426275"/>
    <w:rsid w:val="004271BA"/>
    <w:rsid w:val="00430497"/>
    <w:rsid w:val="00430EA5"/>
    <w:rsid w:val="004315AF"/>
    <w:rsid w:val="00431615"/>
    <w:rsid w:val="00434DC1"/>
    <w:rsid w:val="004350F4"/>
    <w:rsid w:val="0044016C"/>
    <w:rsid w:val="004412A0"/>
    <w:rsid w:val="00442337"/>
    <w:rsid w:val="00442632"/>
    <w:rsid w:val="00446408"/>
    <w:rsid w:val="00450F27"/>
    <w:rsid w:val="004510E5"/>
    <w:rsid w:val="00451470"/>
    <w:rsid w:val="0045597B"/>
    <w:rsid w:val="004565F8"/>
    <w:rsid w:val="00456A75"/>
    <w:rsid w:val="00456C2D"/>
    <w:rsid w:val="00456C79"/>
    <w:rsid w:val="00461E39"/>
    <w:rsid w:val="00462D3A"/>
    <w:rsid w:val="00463521"/>
    <w:rsid w:val="00471125"/>
    <w:rsid w:val="004715B7"/>
    <w:rsid w:val="0047437A"/>
    <w:rsid w:val="00480E42"/>
    <w:rsid w:val="00484C5D"/>
    <w:rsid w:val="0048543E"/>
    <w:rsid w:val="004868C1"/>
    <w:rsid w:val="0048750F"/>
    <w:rsid w:val="004A17E9"/>
    <w:rsid w:val="004A495F"/>
    <w:rsid w:val="004A7544"/>
    <w:rsid w:val="004B6B0F"/>
    <w:rsid w:val="004B7B3F"/>
    <w:rsid w:val="004C54E5"/>
    <w:rsid w:val="004C7DC8"/>
    <w:rsid w:val="004D21B0"/>
    <w:rsid w:val="004D2A69"/>
    <w:rsid w:val="004D737D"/>
    <w:rsid w:val="004E2659"/>
    <w:rsid w:val="004E39EE"/>
    <w:rsid w:val="004E475C"/>
    <w:rsid w:val="004E56E0"/>
    <w:rsid w:val="004E7329"/>
    <w:rsid w:val="004E766B"/>
    <w:rsid w:val="004F2CB0"/>
    <w:rsid w:val="005017F7"/>
    <w:rsid w:val="00501FA7"/>
    <w:rsid w:val="005034DC"/>
    <w:rsid w:val="00505BFA"/>
    <w:rsid w:val="005071B4"/>
    <w:rsid w:val="00507687"/>
    <w:rsid w:val="005117A9"/>
    <w:rsid w:val="00511F57"/>
    <w:rsid w:val="00515CBE"/>
    <w:rsid w:val="00515E2B"/>
    <w:rsid w:val="00522A7E"/>
    <w:rsid w:val="00522F20"/>
    <w:rsid w:val="00527A43"/>
    <w:rsid w:val="005308DB"/>
    <w:rsid w:val="00530A2E"/>
    <w:rsid w:val="00530FBE"/>
    <w:rsid w:val="00533159"/>
    <w:rsid w:val="005339DB"/>
    <w:rsid w:val="00534C89"/>
    <w:rsid w:val="00536F0E"/>
    <w:rsid w:val="00541573"/>
    <w:rsid w:val="0054348A"/>
    <w:rsid w:val="00553824"/>
    <w:rsid w:val="00557DE9"/>
    <w:rsid w:val="00571777"/>
    <w:rsid w:val="00580FF5"/>
    <w:rsid w:val="0058519C"/>
    <w:rsid w:val="0059149A"/>
    <w:rsid w:val="005956EE"/>
    <w:rsid w:val="005A083E"/>
    <w:rsid w:val="005A2338"/>
    <w:rsid w:val="005B4802"/>
    <w:rsid w:val="005B481B"/>
    <w:rsid w:val="005B517B"/>
    <w:rsid w:val="005C063F"/>
    <w:rsid w:val="005C1134"/>
    <w:rsid w:val="005C1EA6"/>
    <w:rsid w:val="005C28D7"/>
    <w:rsid w:val="005D0B99"/>
    <w:rsid w:val="005D308E"/>
    <w:rsid w:val="005D3A48"/>
    <w:rsid w:val="005D7AF8"/>
    <w:rsid w:val="005E17BF"/>
    <w:rsid w:val="005E366A"/>
    <w:rsid w:val="005F2145"/>
    <w:rsid w:val="005F403C"/>
    <w:rsid w:val="005F739A"/>
    <w:rsid w:val="006016E1"/>
    <w:rsid w:val="00602D27"/>
    <w:rsid w:val="006144A1"/>
    <w:rsid w:val="00615EBB"/>
    <w:rsid w:val="00616096"/>
    <w:rsid w:val="006160A2"/>
    <w:rsid w:val="006231C2"/>
    <w:rsid w:val="006302AA"/>
    <w:rsid w:val="00635192"/>
    <w:rsid w:val="006363BD"/>
    <w:rsid w:val="006412DC"/>
    <w:rsid w:val="00642BC6"/>
    <w:rsid w:val="00644790"/>
    <w:rsid w:val="00644BFF"/>
    <w:rsid w:val="00646B8D"/>
    <w:rsid w:val="006501AF"/>
    <w:rsid w:val="00650DDE"/>
    <w:rsid w:val="00651958"/>
    <w:rsid w:val="006547F6"/>
    <w:rsid w:val="0065505B"/>
    <w:rsid w:val="006670AC"/>
    <w:rsid w:val="006705E6"/>
    <w:rsid w:val="00672307"/>
    <w:rsid w:val="006723E2"/>
    <w:rsid w:val="006808C6"/>
    <w:rsid w:val="00682668"/>
    <w:rsid w:val="00683035"/>
    <w:rsid w:val="00684136"/>
    <w:rsid w:val="00692A68"/>
    <w:rsid w:val="00695D85"/>
    <w:rsid w:val="006A0C51"/>
    <w:rsid w:val="006A30A2"/>
    <w:rsid w:val="006A6D23"/>
    <w:rsid w:val="006B25DE"/>
    <w:rsid w:val="006B4B6A"/>
    <w:rsid w:val="006C0F10"/>
    <w:rsid w:val="006C1C3B"/>
    <w:rsid w:val="006C2A24"/>
    <w:rsid w:val="006C3ACC"/>
    <w:rsid w:val="006C4E43"/>
    <w:rsid w:val="006C5BB1"/>
    <w:rsid w:val="006C643E"/>
    <w:rsid w:val="006D2932"/>
    <w:rsid w:val="006D3671"/>
    <w:rsid w:val="006D4176"/>
    <w:rsid w:val="006E0A73"/>
    <w:rsid w:val="006E0FEE"/>
    <w:rsid w:val="006E6C11"/>
    <w:rsid w:val="006F7C0C"/>
    <w:rsid w:val="00700755"/>
    <w:rsid w:val="0070166D"/>
    <w:rsid w:val="00704C99"/>
    <w:rsid w:val="0070646B"/>
    <w:rsid w:val="00712F25"/>
    <w:rsid w:val="007130A2"/>
    <w:rsid w:val="00715463"/>
    <w:rsid w:val="007226DC"/>
    <w:rsid w:val="007250CE"/>
    <w:rsid w:val="00730655"/>
    <w:rsid w:val="00731D77"/>
    <w:rsid w:val="00732360"/>
    <w:rsid w:val="0073390A"/>
    <w:rsid w:val="00734E64"/>
    <w:rsid w:val="00736B37"/>
    <w:rsid w:val="00740A35"/>
    <w:rsid w:val="007520B4"/>
    <w:rsid w:val="007655D5"/>
    <w:rsid w:val="00774813"/>
    <w:rsid w:val="007763C1"/>
    <w:rsid w:val="0077759A"/>
    <w:rsid w:val="00777E82"/>
    <w:rsid w:val="00781359"/>
    <w:rsid w:val="00781C3D"/>
    <w:rsid w:val="00783733"/>
    <w:rsid w:val="00786921"/>
    <w:rsid w:val="00786F22"/>
    <w:rsid w:val="007938F0"/>
    <w:rsid w:val="007A1EAA"/>
    <w:rsid w:val="007A79FD"/>
    <w:rsid w:val="007B0B9D"/>
    <w:rsid w:val="007B26E3"/>
    <w:rsid w:val="007B5A43"/>
    <w:rsid w:val="007B709B"/>
    <w:rsid w:val="007C0ACD"/>
    <w:rsid w:val="007C1343"/>
    <w:rsid w:val="007C4ACB"/>
    <w:rsid w:val="007C5EF1"/>
    <w:rsid w:val="007C7BF5"/>
    <w:rsid w:val="007D19B7"/>
    <w:rsid w:val="007D5AEF"/>
    <w:rsid w:val="007D75E5"/>
    <w:rsid w:val="007D773E"/>
    <w:rsid w:val="007E066E"/>
    <w:rsid w:val="007E1356"/>
    <w:rsid w:val="007E20FC"/>
    <w:rsid w:val="007E7062"/>
    <w:rsid w:val="007F0E1E"/>
    <w:rsid w:val="007F29A7"/>
    <w:rsid w:val="008004B4"/>
    <w:rsid w:val="00805BE8"/>
    <w:rsid w:val="00812585"/>
    <w:rsid w:val="008129F7"/>
    <w:rsid w:val="008131C2"/>
    <w:rsid w:val="00813A74"/>
    <w:rsid w:val="00816078"/>
    <w:rsid w:val="008177E3"/>
    <w:rsid w:val="00822205"/>
    <w:rsid w:val="00822651"/>
    <w:rsid w:val="00823AA9"/>
    <w:rsid w:val="008255B9"/>
    <w:rsid w:val="00825CD8"/>
    <w:rsid w:val="00827324"/>
    <w:rsid w:val="00830D2F"/>
    <w:rsid w:val="00830FC6"/>
    <w:rsid w:val="008355EA"/>
    <w:rsid w:val="00837458"/>
    <w:rsid w:val="00837AAE"/>
    <w:rsid w:val="008429AD"/>
    <w:rsid w:val="008429DB"/>
    <w:rsid w:val="0084755F"/>
    <w:rsid w:val="00850C75"/>
    <w:rsid w:val="00850E39"/>
    <w:rsid w:val="0085477A"/>
    <w:rsid w:val="00855107"/>
    <w:rsid w:val="00855173"/>
    <w:rsid w:val="008557D9"/>
    <w:rsid w:val="00855BF7"/>
    <w:rsid w:val="00856214"/>
    <w:rsid w:val="00862089"/>
    <w:rsid w:val="00866D5B"/>
    <w:rsid w:val="00866FF5"/>
    <w:rsid w:val="00867536"/>
    <w:rsid w:val="0087332D"/>
    <w:rsid w:val="00873E1F"/>
    <w:rsid w:val="00874C16"/>
    <w:rsid w:val="00886D1F"/>
    <w:rsid w:val="00891EE1"/>
    <w:rsid w:val="00893987"/>
    <w:rsid w:val="008963EF"/>
    <w:rsid w:val="0089688E"/>
    <w:rsid w:val="008A1FBE"/>
    <w:rsid w:val="008A32E8"/>
    <w:rsid w:val="008A3C52"/>
    <w:rsid w:val="008A614F"/>
    <w:rsid w:val="008B3194"/>
    <w:rsid w:val="008B5AE7"/>
    <w:rsid w:val="008C60E9"/>
    <w:rsid w:val="008D1B7C"/>
    <w:rsid w:val="008D53B2"/>
    <w:rsid w:val="008D6657"/>
    <w:rsid w:val="008E1F60"/>
    <w:rsid w:val="008E307E"/>
    <w:rsid w:val="008F4DD1"/>
    <w:rsid w:val="008F6056"/>
    <w:rsid w:val="008F62E5"/>
    <w:rsid w:val="009002C7"/>
    <w:rsid w:val="00902C07"/>
    <w:rsid w:val="00905804"/>
    <w:rsid w:val="009101E2"/>
    <w:rsid w:val="00911325"/>
    <w:rsid w:val="009134B3"/>
    <w:rsid w:val="00915D73"/>
    <w:rsid w:val="00916077"/>
    <w:rsid w:val="009170A2"/>
    <w:rsid w:val="009208A6"/>
    <w:rsid w:val="00924514"/>
    <w:rsid w:val="00927316"/>
    <w:rsid w:val="0093133D"/>
    <w:rsid w:val="0093276D"/>
    <w:rsid w:val="00933D12"/>
    <w:rsid w:val="00937065"/>
    <w:rsid w:val="00940285"/>
    <w:rsid w:val="0094053C"/>
    <w:rsid w:val="009415B0"/>
    <w:rsid w:val="009472AF"/>
    <w:rsid w:val="00947E7E"/>
    <w:rsid w:val="0095139A"/>
    <w:rsid w:val="00953E16"/>
    <w:rsid w:val="009542AC"/>
    <w:rsid w:val="00957C79"/>
    <w:rsid w:val="00961BB2"/>
    <w:rsid w:val="00962108"/>
    <w:rsid w:val="009638D6"/>
    <w:rsid w:val="00972962"/>
    <w:rsid w:val="0097408E"/>
    <w:rsid w:val="00974BB2"/>
    <w:rsid w:val="00974FA7"/>
    <w:rsid w:val="009756E5"/>
    <w:rsid w:val="00977A8C"/>
    <w:rsid w:val="00983910"/>
    <w:rsid w:val="00991643"/>
    <w:rsid w:val="009930D7"/>
    <w:rsid w:val="009932AC"/>
    <w:rsid w:val="00994351"/>
    <w:rsid w:val="0099515F"/>
    <w:rsid w:val="00996A8F"/>
    <w:rsid w:val="009971A3"/>
    <w:rsid w:val="009A1DBF"/>
    <w:rsid w:val="009A68E6"/>
    <w:rsid w:val="009A7038"/>
    <w:rsid w:val="009A7598"/>
    <w:rsid w:val="009B1DF8"/>
    <w:rsid w:val="009B3D20"/>
    <w:rsid w:val="009B5418"/>
    <w:rsid w:val="009B6303"/>
    <w:rsid w:val="009C0727"/>
    <w:rsid w:val="009C3C80"/>
    <w:rsid w:val="009C492F"/>
    <w:rsid w:val="009D2FF2"/>
    <w:rsid w:val="009D3226"/>
    <w:rsid w:val="009D3385"/>
    <w:rsid w:val="009D56FC"/>
    <w:rsid w:val="009D793C"/>
    <w:rsid w:val="009E16A9"/>
    <w:rsid w:val="009E375F"/>
    <w:rsid w:val="009E39D4"/>
    <w:rsid w:val="009E433B"/>
    <w:rsid w:val="009E5401"/>
    <w:rsid w:val="009E6F8D"/>
    <w:rsid w:val="00A02E2A"/>
    <w:rsid w:val="00A0758F"/>
    <w:rsid w:val="00A126B2"/>
    <w:rsid w:val="00A1570A"/>
    <w:rsid w:val="00A172EF"/>
    <w:rsid w:val="00A211B4"/>
    <w:rsid w:val="00A30810"/>
    <w:rsid w:val="00A33DDF"/>
    <w:rsid w:val="00A34547"/>
    <w:rsid w:val="00A376B7"/>
    <w:rsid w:val="00A41BF5"/>
    <w:rsid w:val="00A43E8C"/>
    <w:rsid w:val="00A44778"/>
    <w:rsid w:val="00A469E7"/>
    <w:rsid w:val="00A55DA5"/>
    <w:rsid w:val="00A604A4"/>
    <w:rsid w:val="00A61B7D"/>
    <w:rsid w:val="00A6605B"/>
    <w:rsid w:val="00A66ADC"/>
    <w:rsid w:val="00A67C9B"/>
    <w:rsid w:val="00A705AF"/>
    <w:rsid w:val="00A7147D"/>
    <w:rsid w:val="00A75C0A"/>
    <w:rsid w:val="00A81B15"/>
    <w:rsid w:val="00A837FF"/>
    <w:rsid w:val="00A84052"/>
    <w:rsid w:val="00A84A67"/>
    <w:rsid w:val="00A84DC8"/>
    <w:rsid w:val="00A85DBC"/>
    <w:rsid w:val="00A85E22"/>
    <w:rsid w:val="00A87FEB"/>
    <w:rsid w:val="00A93F9F"/>
    <w:rsid w:val="00A9420E"/>
    <w:rsid w:val="00A97648"/>
    <w:rsid w:val="00AA1CFD"/>
    <w:rsid w:val="00AA2239"/>
    <w:rsid w:val="00AA29BB"/>
    <w:rsid w:val="00AA33D2"/>
    <w:rsid w:val="00AA4F04"/>
    <w:rsid w:val="00AA783C"/>
    <w:rsid w:val="00AB0C57"/>
    <w:rsid w:val="00AB1195"/>
    <w:rsid w:val="00AB3629"/>
    <w:rsid w:val="00AB4182"/>
    <w:rsid w:val="00AB7738"/>
    <w:rsid w:val="00AC27DB"/>
    <w:rsid w:val="00AC6D6B"/>
    <w:rsid w:val="00AD7736"/>
    <w:rsid w:val="00AE10CE"/>
    <w:rsid w:val="00AE1AF1"/>
    <w:rsid w:val="00AE70D4"/>
    <w:rsid w:val="00AE7868"/>
    <w:rsid w:val="00AE7BAF"/>
    <w:rsid w:val="00AF0407"/>
    <w:rsid w:val="00AF049B"/>
    <w:rsid w:val="00AF4D8B"/>
    <w:rsid w:val="00B067CA"/>
    <w:rsid w:val="00B12B26"/>
    <w:rsid w:val="00B163F8"/>
    <w:rsid w:val="00B20495"/>
    <w:rsid w:val="00B21F33"/>
    <w:rsid w:val="00B2472D"/>
    <w:rsid w:val="00B24CA0"/>
    <w:rsid w:val="00B2549F"/>
    <w:rsid w:val="00B25610"/>
    <w:rsid w:val="00B272E0"/>
    <w:rsid w:val="00B336CE"/>
    <w:rsid w:val="00B4108D"/>
    <w:rsid w:val="00B473D9"/>
    <w:rsid w:val="00B475E7"/>
    <w:rsid w:val="00B51B64"/>
    <w:rsid w:val="00B54C09"/>
    <w:rsid w:val="00B55743"/>
    <w:rsid w:val="00B56A73"/>
    <w:rsid w:val="00B57265"/>
    <w:rsid w:val="00B633AE"/>
    <w:rsid w:val="00B64970"/>
    <w:rsid w:val="00B665D2"/>
    <w:rsid w:val="00B6737C"/>
    <w:rsid w:val="00B7214D"/>
    <w:rsid w:val="00B74372"/>
    <w:rsid w:val="00B75525"/>
    <w:rsid w:val="00B80283"/>
    <w:rsid w:val="00B8095F"/>
    <w:rsid w:val="00B80B0C"/>
    <w:rsid w:val="00B80B11"/>
    <w:rsid w:val="00B831AE"/>
    <w:rsid w:val="00B8446C"/>
    <w:rsid w:val="00B85C5C"/>
    <w:rsid w:val="00B87725"/>
    <w:rsid w:val="00BA259A"/>
    <w:rsid w:val="00BA259C"/>
    <w:rsid w:val="00BA29D3"/>
    <w:rsid w:val="00BA2CB8"/>
    <w:rsid w:val="00BA2D85"/>
    <w:rsid w:val="00BA307F"/>
    <w:rsid w:val="00BA5280"/>
    <w:rsid w:val="00BB14F1"/>
    <w:rsid w:val="00BB3575"/>
    <w:rsid w:val="00BB572E"/>
    <w:rsid w:val="00BB74FD"/>
    <w:rsid w:val="00BC5982"/>
    <w:rsid w:val="00BC60BF"/>
    <w:rsid w:val="00BD03D3"/>
    <w:rsid w:val="00BD28BF"/>
    <w:rsid w:val="00BD2D12"/>
    <w:rsid w:val="00BD6404"/>
    <w:rsid w:val="00BD7F69"/>
    <w:rsid w:val="00BE33AE"/>
    <w:rsid w:val="00BE5B3E"/>
    <w:rsid w:val="00BF046F"/>
    <w:rsid w:val="00BF6DB0"/>
    <w:rsid w:val="00C01D50"/>
    <w:rsid w:val="00C056DC"/>
    <w:rsid w:val="00C1329B"/>
    <w:rsid w:val="00C1572F"/>
    <w:rsid w:val="00C23D78"/>
    <w:rsid w:val="00C24C05"/>
    <w:rsid w:val="00C24D2F"/>
    <w:rsid w:val="00C26222"/>
    <w:rsid w:val="00C3057C"/>
    <w:rsid w:val="00C31283"/>
    <w:rsid w:val="00C33C48"/>
    <w:rsid w:val="00C340E5"/>
    <w:rsid w:val="00C35AA7"/>
    <w:rsid w:val="00C43BA1"/>
    <w:rsid w:val="00C43DAB"/>
    <w:rsid w:val="00C47F08"/>
    <w:rsid w:val="00C514A6"/>
    <w:rsid w:val="00C53B74"/>
    <w:rsid w:val="00C5739F"/>
    <w:rsid w:val="00C57CF0"/>
    <w:rsid w:val="00C63557"/>
    <w:rsid w:val="00C649BD"/>
    <w:rsid w:val="00C65891"/>
    <w:rsid w:val="00C66AC9"/>
    <w:rsid w:val="00C72200"/>
    <w:rsid w:val="00C724D3"/>
    <w:rsid w:val="00C754F1"/>
    <w:rsid w:val="00C77DD9"/>
    <w:rsid w:val="00C83BE6"/>
    <w:rsid w:val="00C85354"/>
    <w:rsid w:val="00C86ABA"/>
    <w:rsid w:val="00C935C6"/>
    <w:rsid w:val="00C943F3"/>
    <w:rsid w:val="00CA08C6"/>
    <w:rsid w:val="00CA0A77"/>
    <w:rsid w:val="00CA2729"/>
    <w:rsid w:val="00CA3057"/>
    <w:rsid w:val="00CA45F8"/>
    <w:rsid w:val="00CA5DE0"/>
    <w:rsid w:val="00CB0305"/>
    <w:rsid w:val="00CB33C7"/>
    <w:rsid w:val="00CB48FD"/>
    <w:rsid w:val="00CB6DA7"/>
    <w:rsid w:val="00CB7E4C"/>
    <w:rsid w:val="00CC25B4"/>
    <w:rsid w:val="00CC5F88"/>
    <w:rsid w:val="00CC69C8"/>
    <w:rsid w:val="00CC77A2"/>
    <w:rsid w:val="00CD1B4A"/>
    <w:rsid w:val="00CD307E"/>
    <w:rsid w:val="00CD629F"/>
    <w:rsid w:val="00CD6A1B"/>
    <w:rsid w:val="00CE0A7F"/>
    <w:rsid w:val="00CE1718"/>
    <w:rsid w:val="00CE21BE"/>
    <w:rsid w:val="00CE53FE"/>
    <w:rsid w:val="00CF4156"/>
    <w:rsid w:val="00D0036C"/>
    <w:rsid w:val="00D03D00"/>
    <w:rsid w:val="00D043D4"/>
    <w:rsid w:val="00D05C30"/>
    <w:rsid w:val="00D10052"/>
    <w:rsid w:val="00D11359"/>
    <w:rsid w:val="00D15B9E"/>
    <w:rsid w:val="00D3188C"/>
    <w:rsid w:val="00D33765"/>
    <w:rsid w:val="00D35F9B"/>
    <w:rsid w:val="00D36B69"/>
    <w:rsid w:val="00D408DD"/>
    <w:rsid w:val="00D41172"/>
    <w:rsid w:val="00D45D72"/>
    <w:rsid w:val="00D520E4"/>
    <w:rsid w:val="00D53A38"/>
    <w:rsid w:val="00D575DD"/>
    <w:rsid w:val="00D57DFA"/>
    <w:rsid w:val="00D622B8"/>
    <w:rsid w:val="00D67FCF"/>
    <w:rsid w:val="00D709CE"/>
    <w:rsid w:val="00D71C1D"/>
    <w:rsid w:val="00D71F73"/>
    <w:rsid w:val="00D80786"/>
    <w:rsid w:val="00D81907"/>
    <w:rsid w:val="00D81CAB"/>
    <w:rsid w:val="00D8576F"/>
    <w:rsid w:val="00D85FC8"/>
    <w:rsid w:val="00D8677F"/>
    <w:rsid w:val="00D87C1F"/>
    <w:rsid w:val="00D92CF0"/>
    <w:rsid w:val="00D97455"/>
    <w:rsid w:val="00D97F0C"/>
    <w:rsid w:val="00DA3A86"/>
    <w:rsid w:val="00DA76EF"/>
    <w:rsid w:val="00DB5915"/>
    <w:rsid w:val="00DB6AF3"/>
    <w:rsid w:val="00DB7263"/>
    <w:rsid w:val="00DC2500"/>
    <w:rsid w:val="00DC3269"/>
    <w:rsid w:val="00DC4F72"/>
    <w:rsid w:val="00DC5D82"/>
    <w:rsid w:val="00DC6048"/>
    <w:rsid w:val="00DC77DC"/>
    <w:rsid w:val="00DD0453"/>
    <w:rsid w:val="00DD0C2C"/>
    <w:rsid w:val="00DD19DE"/>
    <w:rsid w:val="00DD1C2F"/>
    <w:rsid w:val="00DD28BC"/>
    <w:rsid w:val="00DE0B28"/>
    <w:rsid w:val="00DE31F0"/>
    <w:rsid w:val="00DE3D1C"/>
    <w:rsid w:val="00E0227D"/>
    <w:rsid w:val="00E04B84"/>
    <w:rsid w:val="00E04E8D"/>
    <w:rsid w:val="00E06466"/>
    <w:rsid w:val="00E06835"/>
    <w:rsid w:val="00E06FDA"/>
    <w:rsid w:val="00E12381"/>
    <w:rsid w:val="00E160A5"/>
    <w:rsid w:val="00E1713D"/>
    <w:rsid w:val="00E17AF3"/>
    <w:rsid w:val="00E20A43"/>
    <w:rsid w:val="00E23898"/>
    <w:rsid w:val="00E25F6D"/>
    <w:rsid w:val="00E319F1"/>
    <w:rsid w:val="00E33CD2"/>
    <w:rsid w:val="00E40E90"/>
    <w:rsid w:val="00E42AE6"/>
    <w:rsid w:val="00E45C7E"/>
    <w:rsid w:val="00E47380"/>
    <w:rsid w:val="00E531EB"/>
    <w:rsid w:val="00E54874"/>
    <w:rsid w:val="00E54B6F"/>
    <w:rsid w:val="00E55ACA"/>
    <w:rsid w:val="00E57B74"/>
    <w:rsid w:val="00E60815"/>
    <w:rsid w:val="00E65BC6"/>
    <w:rsid w:val="00E661FF"/>
    <w:rsid w:val="00E67CC7"/>
    <w:rsid w:val="00E726EB"/>
    <w:rsid w:val="00E72CF1"/>
    <w:rsid w:val="00E740B4"/>
    <w:rsid w:val="00E77A7A"/>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1358"/>
    <w:rsid w:val="00ED383A"/>
    <w:rsid w:val="00ED4F5C"/>
    <w:rsid w:val="00EE1080"/>
    <w:rsid w:val="00EE7BE3"/>
    <w:rsid w:val="00EF1EC5"/>
    <w:rsid w:val="00EF4C88"/>
    <w:rsid w:val="00EF55EB"/>
    <w:rsid w:val="00EF5899"/>
    <w:rsid w:val="00F00DCC"/>
    <w:rsid w:val="00F0156F"/>
    <w:rsid w:val="00F04447"/>
    <w:rsid w:val="00F05AC8"/>
    <w:rsid w:val="00F05FC5"/>
    <w:rsid w:val="00F07167"/>
    <w:rsid w:val="00F072D8"/>
    <w:rsid w:val="00F07CE0"/>
    <w:rsid w:val="00F115F5"/>
    <w:rsid w:val="00F13D05"/>
    <w:rsid w:val="00F1679D"/>
    <w:rsid w:val="00F1682C"/>
    <w:rsid w:val="00F20B91"/>
    <w:rsid w:val="00F21139"/>
    <w:rsid w:val="00F22CA0"/>
    <w:rsid w:val="00F24B8B"/>
    <w:rsid w:val="00F300C8"/>
    <w:rsid w:val="00F30D2E"/>
    <w:rsid w:val="00F33125"/>
    <w:rsid w:val="00F35516"/>
    <w:rsid w:val="00F35790"/>
    <w:rsid w:val="00F37FAB"/>
    <w:rsid w:val="00F4136D"/>
    <w:rsid w:val="00F4212E"/>
    <w:rsid w:val="00F42C20"/>
    <w:rsid w:val="00F43E34"/>
    <w:rsid w:val="00F44E06"/>
    <w:rsid w:val="00F5046D"/>
    <w:rsid w:val="00F53053"/>
    <w:rsid w:val="00F53FE2"/>
    <w:rsid w:val="00F575FF"/>
    <w:rsid w:val="00F618EF"/>
    <w:rsid w:val="00F65582"/>
    <w:rsid w:val="00F66E75"/>
    <w:rsid w:val="00F7365A"/>
    <w:rsid w:val="00F756E7"/>
    <w:rsid w:val="00F77EB0"/>
    <w:rsid w:val="00F87CDD"/>
    <w:rsid w:val="00F933F0"/>
    <w:rsid w:val="00F937A3"/>
    <w:rsid w:val="00F94715"/>
    <w:rsid w:val="00F96A3D"/>
    <w:rsid w:val="00FA0562"/>
    <w:rsid w:val="00FA4718"/>
    <w:rsid w:val="00FA5848"/>
    <w:rsid w:val="00FA6899"/>
    <w:rsid w:val="00FA7F3D"/>
    <w:rsid w:val="00FB38D8"/>
    <w:rsid w:val="00FB6EA4"/>
    <w:rsid w:val="00FB7381"/>
    <w:rsid w:val="00FC051F"/>
    <w:rsid w:val="00FC06FF"/>
    <w:rsid w:val="00FC45F4"/>
    <w:rsid w:val="00FC69B4"/>
    <w:rsid w:val="00FD0694"/>
    <w:rsid w:val="00FD25BE"/>
    <w:rsid w:val="00FD2E70"/>
    <w:rsid w:val="00FD2EB4"/>
    <w:rsid w:val="00FD3252"/>
    <w:rsid w:val="00FD5E0E"/>
    <w:rsid w:val="00FD7AA7"/>
    <w:rsid w:val="00FE662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DED96-F0A0-4331-8D26-B606A0F06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D463D-7365-4DDA-B35D-2CABF866484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CB469A9-B53A-45B8-926E-1740068EC983}">
  <ds:schemaRefs>
    <ds:schemaRef ds:uri="http://schemas.microsoft.com/sharepoint/v3/contenttype/forms"/>
  </ds:schemaRefs>
</ds:datastoreItem>
</file>

<file path=customXml/itemProps4.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3</Pages>
  <Words>1209</Words>
  <Characters>6896</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Deep [E///]</cp:lastModifiedBy>
  <cp:revision>2</cp:revision>
  <cp:lastPrinted>2019-04-25T01:09:00Z</cp:lastPrinted>
  <dcterms:created xsi:type="dcterms:W3CDTF">2022-04-25T19:47:00Z</dcterms:created>
  <dcterms:modified xsi:type="dcterms:W3CDTF">2022-04-25T19:47:00Z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